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D4F2D" w14:textId="77777777" w:rsidR="00B23BA2" w:rsidRDefault="00B23BA2" w:rsidP="00B23BA2">
      <w:pPr>
        <w:spacing w:line="312" w:lineRule="auto"/>
        <w:rPr>
          <w:rFonts w:eastAsia="隶书"/>
        </w:rPr>
      </w:pPr>
    </w:p>
    <w:p w14:paraId="62236124" w14:textId="0E74AEFC" w:rsidR="00B23BA2" w:rsidRDefault="00633A7C" w:rsidP="00B23BA2">
      <w:pPr>
        <w:spacing w:line="312" w:lineRule="auto"/>
        <w:ind w:leftChars="531" w:left="1274"/>
        <w:jc w:val="center"/>
        <w:rPr>
          <w:rFonts w:eastAsia="隶书"/>
        </w:rPr>
      </w:pPr>
      <w:r>
        <w:rPr>
          <w:noProof/>
        </w:rPr>
        <w:object w:dxaOrig="1440" w:dyaOrig="1440" w14:anchorId="1928B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25pt;margin-top:1.65pt;width:76.45pt;height:76.4pt;z-index:251659264">
            <v:imagedata r:id="rId7" o:title=""/>
          </v:shape>
          <o:OLEObject Type="Embed" ProgID="Photoshop.Image.13" ShapeID="_x0000_s1026" DrawAspect="Content" ObjectID="_1802711156" r:id="rId8">
            <o:FieldCodes>\s</o:FieldCodes>
          </o:OLEObject>
        </w:object>
      </w:r>
      <w:r w:rsidR="00B23BA2" w:rsidRPr="00F410C7">
        <w:rPr>
          <w:noProof/>
        </w:rPr>
        <w:drawing>
          <wp:inline distT="0" distB="0" distL="0" distR="0" wp14:anchorId="496FCA26" wp14:editId="4F97D289">
            <wp:extent cx="3116580" cy="830580"/>
            <wp:effectExtent l="0" t="0" r="7620" b="7620"/>
            <wp:docPr id="1"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6580" cy="830580"/>
                    </a:xfrm>
                    <a:prstGeom prst="rect">
                      <a:avLst/>
                    </a:prstGeom>
                    <a:noFill/>
                    <a:ln>
                      <a:noFill/>
                    </a:ln>
                  </pic:spPr>
                </pic:pic>
              </a:graphicData>
            </a:graphic>
          </wp:inline>
        </w:drawing>
      </w:r>
    </w:p>
    <w:p w14:paraId="02527C39" w14:textId="77777777" w:rsidR="00B23BA2" w:rsidRDefault="00B23BA2" w:rsidP="00B23BA2">
      <w:pPr>
        <w:spacing w:line="312" w:lineRule="auto"/>
        <w:ind w:left="840" w:hangingChars="300" w:hanging="840"/>
        <w:jc w:val="center"/>
        <w:rPr>
          <w:rFonts w:ascii="宋体" w:eastAsia="华文行楷"/>
          <w:sz w:val="28"/>
        </w:rPr>
      </w:pPr>
    </w:p>
    <w:p w14:paraId="31743787" w14:textId="77777777" w:rsidR="00B23BA2" w:rsidRPr="00133A7B" w:rsidRDefault="00B23BA2" w:rsidP="00B23BA2">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5282FEF3" w14:textId="77777777" w:rsidR="00B23BA2" w:rsidRPr="00B40849" w:rsidRDefault="00B23BA2" w:rsidP="00B23BA2">
      <w:pPr>
        <w:spacing w:line="240" w:lineRule="exact"/>
        <w:jc w:val="center"/>
        <w:rPr>
          <w:rFonts w:eastAsia="隶书"/>
          <w:b/>
          <w:sz w:val="10"/>
          <w:szCs w:val="10"/>
        </w:rPr>
      </w:pPr>
    </w:p>
    <w:p w14:paraId="067B9702" w14:textId="77777777" w:rsidR="00B23BA2" w:rsidRPr="00497574" w:rsidRDefault="00B23BA2" w:rsidP="00B23BA2">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24</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25</w:t>
      </w:r>
      <w:r w:rsidRPr="00497574">
        <w:rPr>
          <w:rFonts w:ascii="楷体_GB2312" w:eastAsia="楷体_GB2312" w:hint="eastAsia"/>
          <w:b/>
          <w:sz w:val="28"/>
          <w:szCs w:val="28"/>
        </w:rPr>
        <w:t>学年第二学期</w:t>
      </w:r>
    </w:p>
    <w:p w14:paraId="4E5CDC53" w14:textId="77777777" w:rsidR="00B23BA2" w:rsidRPr="00C34010" w:rsidRDefault="00B23BA2" w:rsidP="00B23BA2">
      <w:pPr>
        <w:spacing w:line="312" w:lineRule="auto"/>
        <w:jc w:val="center"/>
        <w:rPr>
          <w:rFonts w:ascii="宋体" w:eastAsia="华文行楷"/>
          <w:szCs w:val="24"/>
        </w:rPr>
      </w:pPr>
    </w:p>
    <w:p w14:paraId="5B7D499F" w14:textId="77777777" w:rsidR="00B23BA2" w:rsidRPr="005C4938" w:rsidRDefault="00B23BA2" w:rsidP="00B23BA2">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707E410F" w14:textId="77777777" w:rsidR="00B23BA2" w:rsidRPr="006A3093" w:rsidRDefault="00B23BA2" w:rsidP="00B23BA2">
      <w:pPr>
        <w:spacing w:line="312" w:lineRule="auto"/>
        <w:jc w:val="left"/>
        <w:rPr>
          <w:rFonts w:eastAsia="隶书"/>
          <w:sz w:val="28"/>
          <w:szCs w:val="28"/>
        </w:rPr>
      </w:pPr>
    </w:p>
    <w:p w14:paraId="3692D6A8" w14:textId="2C11CFA2" w:rsidR="00B23BA2" w:rsidRDefault="00B23BA2" w:rsidP="00B23BA2">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课程名称：</w:t>
      </w:r>
      <w:r w:rsidR="00234CE8" w:rsidRPr="005C4938">
        <w:rPr>
          <w:rFonts w:ascii="微软雅黑" w:eastAsia="微软雅黑" w:hAnsi="微软雅黑" w:hint="eastAsia"/>
          <w:sz w:val="32"/>
        </w:rPr>
        <w:t xml:space="preserve"> </w:t>
      </w:r>
      <w:r w:rsidR="00234CE8">
        <w:rPr>
          <w:rFonts w:ascii="宋体" w:cs="宋体" w:hint="eastAsia"/>
          <w:kern w:val="0"/>
          <w:sz w:val="32"/>
          <w:szCs w:val="32"/>
          <w:u w:val="single"/>
        </w:rPr>
        <w:t xml:space="preserve"> </w:t>
      </w:r>
      <w:r w:rsidR="00234CE8">
        <w:rPr>
          <w:rFonts w:ascii="宋体" w:cs="宋体"/>
          <w:kern w:val="0"/>
          <w:sz w:val="32"/>
          <w:szCs w:val="32"/>
          <w:u w:val="single"/>
        </w:rPr>
        <w:t xml:space="preserve">   </w:t>
      </w:r>
      <w:r w:rsidR="00234CE8" w:rsidRPr="00B23BA2">
        <w:rPr>
          <w:rFonts w:ascii="华文中宋" w:eastAsia="华文中宋" w:hAnsi="华文中宋" w:cs="宋体" w:hint="eastAsia"/>
          <w:kern w:val="0"/>
          <w:sz w:val="36"/>
          <w:szCs w:val="36"/>
          <w:u w:val="single"/>
        </w:rPr>
        <w:t>高频电子线路实验</w:t>
      </w:r>
      <w:r w:rsidR="00234CE8">
        <w:rPr>
          <w:rFonts w:ascii="宋体" w:cs="宋体" w:hint="eastAsia"/>
          <w:kern w:val="0"/>
          <w:sz w:val="32"/>
          <w:szCs w:val="32"/>
          <w:u w:val="single"/>
        </w:rPr>
        <w:t xml:space="preserve">  </w:t>
      </w:r>
      <w:r w:rsidR="00234CE8">
        <w:rPr>
          <w:rFonts w:ascii="宋体" w:cs="宋体"/>
          <w:kern w:val="0"/>
          <w:sz w:val="32"/>
          <w:szCs w:val="32"/>
          <w:u w:val="single"/>
        </w:rPr>
        <w:t xml:space="preserve"> </w:t>
      </w:r>
      <w:r w:rsidR="00234CE8">
        <w:rPr>
          <w:rFonts w:ascii="宋体" w:cs="宋体" w:hint="eastAsia"/>
          <w:kern w:val="0"/>
          <w:sz w:val="32"/>
          <w:szCs w:val="32"/>
          <w:u w:val="single"/>
        </w:rPr>
        <w:t xml:space="preserve"> </w:t>
      </w:r>
    </w:p>
    <w:p w14:paraId="3A41CEC3" w14:textId="41C9B234" w:rsidR="00B23BA2" w:rsidRDefault="00B23BA2" w:rsidP="00B23BA2">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r w:rsidRPr="00B23BA2">
        <w:rPr>
          <w:rFonts w:ascii="华文中宋" w:eastAsia="华文中宋" w:hAnsi="华文中宋" w:cs="宋体" w:hint="eastAsia"/>
          <w:kern w:val="0"/>
          <w:sz w:val="36"/>
          <w:szCs w:val="36"/>
          <w:u w:val="single"/>
        </w:rPr>
        <w:t>高频电子线路实验</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p>
    <w:p w14:paraId="3B805C88" w14:textId="71C64E47" w:rsidR="00B23BA2" w:rsidRDefault="00B23BA2" w:rsidP="00B23BA2">
      <w:pPr>
        <w:spacing w:line="312" w:lineRule="auto"/>
        <w:jc w:val="left"/>
        <w:rPr>
          <w:rFonts w:eastAsia="隶书"/>
          <w:sz w:val="32"/>
        </w:rPr>
      </w:pPr>
    </w:p>
    <w:p w14:paraId="466AA6B9" w14:textId="77777777" w:rsidR="00B23BA2" w:rsidRDefault="00B23BA2" w:rsidP="00B23BA2">
      <w:pPr>
        <w:spacing w:line="312" w:lineRule="auto"/>
        <w:jc w:val="left"/>
        <w:rPr>
          <w:rFonts w:eastAsia="隶书"/>
          <w:sz w:val="32"/>
        </w:rPr>
      </w:pPr>
    </w:p>
    <w:p w14:paraId="048ACE78" w14:textId="5B8106B5" w:rsidR="00B23BA2" w:rsidRPr="005C4938" w:rsidRDefault="00B23BA2" w:rsidP="00B23BA2">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5C1F7B1A" w14:textId="7A699F23" w:rsidR="00B23BA2" w:rsidRPr="005C4938" w:rsidRDefault="00B23BA2" w:rsidP="00B23BA2">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EC28669" w14:textId="7FE933F8" w:rsidR="00B23BA2" w:rsidRPr="005C4938" w:rsidRDefault="00B23BA2" w:rsidP="00B23BA2">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47AB4E8C" w14:textId="34D9C2F3" w:rsidR="00B23BA2" w:rsidRDefault="00B23BA2" w:rsidP="00B23BA2">
      <w:pPr>
        <w:tabs>
          <w:tab w:val="left" w:pos="6870"/>
        </w:tabs>
        <w:spacing w:line="312" w:lineRule="auto"/>
        <w:ind w:leftChars="412" w:left="989"/>
        <w:jc w:val="left"/>
        <w:rPr>
          <w:rFonts w:ascii="楷体_GB2312" w:eastAsia="楷体_GB2312"/>
          <w:sz w:val="32"/>
          <w:szCs w:val="32"/>
          <w:u w:val="single"/>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D8424A2" w14:textId="56ADBE18" w:rsidR="00B23BA2" w:rsidRDefault="00B23BA2">
      <w:pPr>
        <w:widowControl/>
        <w:spacing w:line="240" w:lineRule="auto"/>
        <w:jc w:val="left"/>
        <w:rPr>
          <w:rFonts w:ascii="楷体_GB2312" w:eastAsia="楷体_GB2312"/>
          <w:sz w:val="32"/>
          <w:szCs w:val="32"/>
        </w:rPr>
      </w:pPr>
    </w:p>
    <w:p w14:paraId="312E422E" w14:textId="77777777" w:rsidR="00B23BA2" w:rsidRPr="005C4938" w:rsidRDefault="00B23BA2" w:rsidP="00B23BA2">
      <w:pPr>
        <w:tabs>
          <w:tab w:val="left" w:pos="6870"/>
        </w:tabs>
        <w:spacing w:line="312" w:lineRule="auto"/>
        <w:jc w:val="left"/>
        <w:rPr>
          <w:rFonts w:ascii="楷体_GB2312" w:eastAsia="楷体_GB2312"/>
          <w:sz w:val="32"/>
          <w:szCs w:val="32"/>
        </w:rPr>
      </w:pPr>
    </w:p>
    <w:p w14:paraId="2771787F" w14:textId="255E803E" w:rsidR="00C65D15" w:rsidRDefault="00B23BA2" w:rsidP="00C65D15">
      <w:pPr>
        <w:pStyle w:val="2"/>
        <w:shd w:val="clear" w:color="auto" w:fill="FFFFFF"/>
        <w:spacing w:before="0" w:after="0" w:line="480" w:lineRule="atLeast"/>
        <w:jc w:val="center"/>
        <w:rPr>
          <w:rFonts w:ascii="微软雅黑" w:eastAsia="微软雅黑" w:hAnsi="微软雅黑" w:cs="宋体"/>
          <w:color w:val="222226"/>
          <w:kern w:val="36"/>
          <w:sz w:val="42"/>
          <w:szCs w:val="42"/>
        </w:rPr>
      </w:pPr>
      <w:r w:rsidRPr="00B23BA2">
        <w:rPr>
          <w:rFonts w:ascii="微软雅黑" w:eastAsia="微软雅黑" w:hAnsi="微软雅黑" w:cs="宋体" w:hint="eastAsia"/>
          <w:color w:val="222226"/>
          <w:kern w:val="36"/>
          <w:sz w:val="42"/>
          <w:szCs w:val="42"/>
        </w:rPr>
        <w:lastRenderedPageBreak/>
        <w:t>实验</w:t>
      </w:r>
      <w:r w:rsidR="003A7F52" w:rsidRPr="003A7F52">
        <w:rPr>
          <w:rFonts w:ascii="微软雅黑" w:eastAsia="微软雅黑" w:hAnsi="微软雅黑" w:cs="宋体" w:hint="eastAsia"/>
          <w:color w:val="222226"/>
          <w:kern w:val="36"/>
          <w:sz w:val="42"/>
          <w:szCs w:val="42"/>
        </w:rPr>
        <w:t>三 正弦波振荡器实验详解</w:t>
      </w:r>
    </w:p>
    <w:p w14:paraId="6201C641" w14:textId="77777777" w:rsidR="003A7F52" w:rsidRDefault="003A7F52" w:rsidP="003A7F52">
      <w:pPr>
        <w:pStyle w:val="2"/>
        <w:shd w:val="clear" w:color="auto" w:fill="FFFFFF"/>
        <w:spacing w:before="0" w:after="0" w:line="480" w:lineRule="atLeast"/>
        <w:rPr>
          <w:rFonts w:ascii="微软雅黑" w:eastAsia="微软雅黑" w:hAnsi="微软雅黑"/>
          <w:color w:val="4F4F4F"/>
          <w:sz w:val="33"/>
          <w:szCs w:val="33"/>
        </w:rPr>
      </w:pPr>
      <w:r>
        <w:rPr>
          <w:rStyle w:val="a3"/>
          <w:rFonts w:ascii="微软雅黑" w:eastAsia="微软雅黑" w:hAnsi="微软雅黑" w:hint="eastAsia"/>
          <w:b/>
          <w:bCs/>
          <w:color w:val="4F4F4F"/>
          <w:sz w:val="33"/>
          <w:szCs w:val="33"/>
        </w:rPr>
        <w:t>一、LC正弦波振荡器</w:t>
      </w:r>
    </w:p>
    <w:p w14:paraId="791F8826" w14:textId="77777777" w:rsidR="003A7F52" w:rsidRDefault="003A7F52" w:rsidP="003A7F52">
      <w:pPr>
        <w:pStyle w:val="3"/>
        <w:shd w:val="clear" w:color="auto" w:fill="FFFFFF"/>
        <w:spacing w:before="0" w:after="0" w:line="450" w:lineRule="atLeast"/>
        <w:rPr>
          <w:rFonts w:ascii="微软雅黑" w:eastAsia="微软雅黑" w:hAnsi="微软雅黑"/>
          <w:color w:val="4F4F4F"/>
          <w:sz w:val="30"/>
          <w:szCs w:val="30"/>
        </w:rPr>
      </w:pPr>
      <w:bookmarkStart w:id="0" w:name="t1"/>
      <w:bookmarkEnd w:id="0"/>
      <w:r>
        <w:rPr>
          <w:rStyle w:val="a3"/>
          <w:rFonts w:ascii="微软雅黑" w:eastAsia="微软雅黑" w:hAnsi="微软雅黑" w:hint="eastAsia"/>
          <w:b/>
          <w:bCs/>
          <w:color w:val="4F4F4F"/>
          <w:sz w:val="30"/>
          <w:szCs w:val="30"/>
        </w:rPr>
        <w:t>【实验目的】</w:t>
      </w:r>
    </w:p>
    <w:p w14:paraId="49B70028"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(1)</w:t>
      </w:r>
      <w:r>
        <w:rPr>
          <w:rFonts w:ascii="Arial" w:hAnsi="Arial" w:cs="Arial"/>
          <w:color w:val="000000"/>
        </w:rPr>
        <w:t>掌握常用正弦波振荡器</w:t>
      </w:r>
      <w:r>
        <w:rPr>
          <w:rFonts w:ascii="Arial" w:hAnsi="Arial" w:cs="Arial"/>
          <w:color w:val="000000"/>
        </w:rPr>
        <w:t>(</w:t>
      </w:r>
      <w:r>
        <w:rPr>
          <w:rFonts w:ascii="Arial" w:hAnsi="Arial" w:cs="Arial"/>
          <w:color w:val="000000"/>
        </w:rPr>
        <w:t>如基本电容三点式振荡器、克拉泼振荡器、西勒振荡器</w:t>
      </w:r>
      <w:r>
        <w:rPr>
          <w:rFonts w:ascii="Arial" w:hAnsi="Arial" w:cs="Arial"/>
          <w:color w:val="000000"/>
        </w:rPr>
        <w:t>)</w:t>
      </w:r>
      <w:r>
        <w:rPr>
          <w:rFonts w:ascii="Arial" w:hAnsi="Arial" w:cs="Arial"/>
          <w:color w:val="000000"/>
        </w:rPr>
        <w:t>的基本工作原理及特点</w:t>
      </w:r>
      <w:r>
        <w:rPr>
          <w:rFonts w:ascii="Arial" w:hAnsi="Arial" w:cs="Arial"/>
          <w:color w:val="000000"/>
        </w:rPr>
        <w:t>,</w:t>
      </w:r>
      <w:r>
        <w:rPr>
          <w:rFonts w:ascii="Arial" w:hAnsi="Arial" w:cs="Arial"/>
          <w:color w:val="000000"/>
        </w:rPr>
        <w:t>熟悉各个元器件的功能。</w:t>
      </w:r>
    </w:p>
    <w:p w14:paraId="0C8DDD2B"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(2)</w:t>
      </w:r>
      <w:r>
        <w:rPr>
          <w:rFonts w:ascii="Arial" w:hAnsi="Arial" w:cs="Arial"/>
          <w:color w:val="000000"/>
        </w:rPr>
        <w:t>掌握正弦波振荡器的基本设计、分析和测试方法。</w:t>
      </w:r>
    </w:p>
    <w:p w14:paraId="396A7DE8"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(3)</w:t>
      </w:r>
      <w:r>
        <w:rPr>
          <w:rFonts w:ascii="Arial" w:hAnsi="Arial" w:cs="Arial"/>
          <w:color w:val="000000"/>
        </w:rPr>
        <w:t>研究反馈系数、静态工作点变化对正弦波振荡器的起振条件、振荡幅度、振荡频率和振荡波形的影响。</w:t>
      </w:r>
    </w:p>
    <w:p w14:paraId="456D0B77"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(4)</w:t>
      </w:r>
      <w:r>
        <w:rPr>
          <w:rFonts w:ascii="Arial" w:hAnsi="Arial" w:cs="Arial"/>
          <w:color w:val="000000"/>
        </w:rPr>
        <w:t>观察负载等外界因素变化对振荡幅度﹑振荡频率的影响</w:t>
      </w:r>
      <w:r>
        <w:rPr>
          <w:rFonts w:ascii="Arial" w:hAnsi="Arial" w:cs="Arial"/>
          <w:color w:val="000000"/>
        </w:rPr>
        <w:t>,</w:t>
      </w:r>
      <w:r>
        <w:rPr>
          <w:rFonts w:ascii="Arial" w:hAnsi="Arial" w:cs="Arial"/>
          <w:color w:val="000000"/>
        </w:rPr>
        <w:t>从而理解正弦波振荡器的基本性能和特点。</w:t>
      </w:r>
    </w:p>
    <w:p w14:paraId="035DBA70"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(5)</w:t>
      </w:r>
      <w:r>
        <w:rPr>
          <w:rFonts w:ascii="Arial" w:hAnsi="Arial" w:cs="Arial"/>
          <w:color w:val="000000"/>
        </w:rPr>
        <w:t>掌握用</w:t>
      </w:r>
      <w:r>
        <w:rPr>
          <w:rFonts w:ascii="Arial" w:hAnsi="Arial" w:cs="Arial"/>
          <w:color w:val="000000"/>
        </w:rPr>
        <w:t>Multisim</w:t>
      </w:r>
      <w:r>
        <w:rPr>
          <w:rFonts w:ascii="Arial" w:hAnsi="Arial" w:cs="Arial"/>
          <w:color w:val="000000"/>
        </w:rPr>
        <w:t>仿真各种类型的正弦波振荡器</w:t>
      </w:r>
      <w:r>
        <w:rPr>
          <w:rFonts w:ascii="Arial" w:hAnsi="Arial" w:cs="Arial"/>
          <w:color w:val="000000"/>
        </w:rPr>
        <w:t>,</w:t>
      </w:r>
      <w:r>
        <w:rPr>
          <w:rFonts w:ascii="Arial" w:hAnsi="Arial" w:cs="Arial"/>
          <w:color w:val="000000"/>
        </w:rPr>
        <w:t>并测试振荡器的振荡频率的方法。</w:t>
      </w:r>
    </w:p>
    <w:p w14:paraId="3DC604DF"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1" w:name="t2"/>
      <w:bookmarkEnd w:id="1"/>
      <w:r>
        <w:rPr>
          <w:rStyle w:val="a3"/>
          <w:rFonts w:ascii="微软雅黑" w:eastAsia="微软雅黑" w:hAnsi="微软雅黑" w:hint="eastAsia"/>
          <w:b/>
          <w:bCs/>
          <w:color w:val="4F4F4F"/>
          <w:sz w:val="30"/>
          <w:szCs w:val="30"/>
        </w:rPr>
        <w:t>【实验设备】</w:t>
      </w:r>
    </w:p>
    <w:p w14:paraId="70B5C2F7"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数字双踪示波器、高频毫伏表、万用表、实验模块</w:t>
      </w:r>
      <w:r>
        <w:rPr>
          <w:rFonts w:ascii="Arial" w:hAnsi="Arial" w:cs="Arial"/>
          <w:color w:val="000000"/>
        </w:rPr>
        <w:t>6——LC</w:t>
      </w:r>
      <w:r>
        <w:rPr>
          <w:rFonts w:ascii="Arial" w:hAnsi="Arial" w:cs="Arial"/>
          <w:color w:val="000000"/>
        </w:rPr>
        <w:t>正弦波振荡器</w:t>
      </w:r>
      <w:r>
        <w:rPr>
          <w:rFonts w:ascii="Arial" w:hAnsi="Arial" w:cs="Arial"/>
          <w:color w:val="000000"/>
        </w:rPr>
        <w:t>/</w:t>
      </w:r>
      <w:r>
        <w:rPr>
          <w:rFonts w:ascii="Arial" w:hAnsi="Arial" w:cs="Arial"/>
          <w:color w:val="000000"/>
        </w:rPr>
        <w:t>频率调制器。</w:t>
      </w:r>
    </w:p>
    <w:p w14:paraId="08056369"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2" w:name="t3"/>
      <w:bookmarkEnd w:id="2"/>
      <w:r>
        <w:rPr>
          <w:rStyle w:val="a3"/>
          <w:rFonts w:ascii="微软雅黑" w:eastAsia="微软雅黑" w:hAnsi="微软雅黑" w:hint="eastAsia"/>
          <w:b/>
          <w:bCs/>
          <w:color w:val="4F4F4F"/>
          <w:sz w:val="30"/>
          <w:szCs w:val="30"/>
        </w:rPr>
        <w:t>【实验原理】</w:t>
      </w:r>
    </w:p>
    <w:p w14:paraId="66107A7E" w14:textId="308D59A4" w:rsidR="003A7F52" w:rsidRDefault="003A7F52" w:rsidP="003A7F52">
      <w:pPr>
        <w:pStyle w:val="a4"/>
        <w:shd w:val="clear" w:color="auto" w:fill="FFFFFF"/>
        <w:spacing w:before="0" w:beforeAutospacing="0" w:after="240" w:afterAutospacing="0"/>
        <w:jc w:val="center"/>
        <w:rPr>
          <w:rFonts w:ascii="Arial" w:hAnsi="Arial" w:cs="Arial"/>
          <w:noProof/>
          <w:color w:val="4D4D4D"/>
        </w:rPr>
      </w:pPr>
      <w:r>
        <w:rPr>
          <w:rFonts w:ascii="Arial" w:hAnsi="Arial" w:cs="Arial"/>
          <w:noProof/>
          <w:color w:val="4D4D4D"/>
        </w:rPr>
        <w:drawing>
          <wp:inline distT="0" distB="0" distL="0" distR="0" wp14:anchorId="39B4AFD6" wp14:editId="6DFDC124">
            <wp:extent cx="5312780" cy="426466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27076" cy="4276136"/>
                    </a:xfrm>
                    <a:prstGeom prst="rect">
                      <a:avLst/>
                    </a:prstGeom>
                    <a:noFill/>
                    <a:ln>
                      <a:noFill/>
                    </a:ln>
                  </pic:spPr>
                </pic:pic>
              </a:graphicData>
            </a:graphic>
          </wp:inline>
        </w:drawing>
      </w:r>
    </w:p>
    <w:p w14:paraId="51C3795A" w14:textId="5BE66DD4"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343E1BBB" wp14:editId="3A4A6AC6">
            <wp:extent cx="5274310" cy="5984111"/>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7292" cy="5987494"/>
                    </a:xfrm>
                    <a:prstGeom prst="rect">
                      <a:avLst/>
                    </a:prstGeom>
                    <a:noFill/>
                    <a:ln>
                      <a:noFill/>
                    </a:ln>
                  </pic:spPr>
                </pic:pic>
              </a:graphicData>
            </a:graphic>
          </wp:inline>
        </w:drawing>
      </w:r>
    </w:p>
    <w:p w14:paraId="5313531A" w14:textId="1060CC67" w:rsidR="003A7F52" w:rsidRDefault="003A7F52" w:rsidP="003A7F52">
      <w:pPr>
        <w:pStyle w:val="a4"/>
        <w:shd w:val="clear" w:color="auto" w:fill="FFFFFF"/>
        <w:spacing w:before="0" w:beforeAutospacing="0" w:after="0" w:afterAutospacing="0"/>
        <w:rPr>
          <w:rFonts w:ascii="Arial" w:hAnsi="Arial" w:cs="Arial"/>
          <w:color w:val="4D4D4D"/>
        </w:rPr>
      </w:pPr>
      <w:r>
        <w:rPr>
          <w:rFonts w:ascii="Arial" w:hAnsi="Arial" w:cs="Arial"/>
          <w:color w:val="4D4D4D"/>
        </w:rPr>
        <w:t> </w:t>
      </w:r>
      <w:r>
        <w:rPr>
          <w:rFonts w:ascii="Arial" w:hAnsi="Arial" w:cs="Arial"/>
          <w:color w:val="4D4D4D"/>
        </w:rPr>
        <w:t>可以分析该电容三点式</w:t>
      </w:r>
      <w:r>
        <w:rPr>
          <w:rFonts w:ascii="Arial" w:hAnsi="Arial" w:cs="Arial" w:hint="eastAsia"/>
          <w:color w:val="4D4D4D"/>
        </w:rPr>
        <w:t>振荡器</w:t>
      </w:r>
      <w:r>
        <w:rPr>
          <w:rFonts w:ascii="Arial" w:hAnsi="Arial" w:cs="Arial"/>
          <w:color w:val="4D4D4D"/>
        </w:rPr>
        <w:t>的起振条件为：</w:t>
      </w:r>
    </w:p>
    <w:p w14:paraId="2767EB62" w14:textId="2B490E7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4DBAAB66" wp14:editId="4B8AEA3D">
            <wp:extent cx="5274310" cy="76073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760730"/>
                    </a:xfrm>
                    <a:prstGeom prst="rect">
                      <a:avLst/>
                    </a:prstGeom>
                    <a:noFill/>
                    <a:ln>
                      <a:noFill/>
                    </a:ln>
                  </pic:spPr>
                </pic:pic>
              </a:graphicData>
            </a:graphic>
          </wp:inline>
        </w:drawing>
      </w:r>
    </w:p>
    <w:p w14:paraId="58BDC765" w14:textId="1F07E25C"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电路的反馈系数</w:t>
      </w:r>
      <w:r>
        <w:rPr>
          <w:rFonts w:ascii="Arial" w:hAnsi="Arial" w:cs="Arial"/>
          <w:noProof/>
          <w:color w:val="4D4D4D"/>
        </w:rPr>
        <w:drawing>
          <wp:inline distT="0" distB="0" distL="0" distR="0" wp14:anchorId="0D4E596D" wp14:editId="2A5BCE58">
            <wp:extent cx="191135" cy="24892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135" cy="248920"/>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等于接入系数</w:t>
      </w:r>
      <w:r>
        <w:rPr>
          <w:rFonts w:ascii="Arial" w:hAnsi="Arial" w:cs="Arial"/>
          <w:color w:val="4D4D4D"/>
        </w:rPr>
        <w:t>n</w:t>
      </w:r>
      <w:r>
        <w:rPr>
          <w:rFonts w:ascii="Arial" w:hAnsi="Arial" w:cs="Arial"/>
          <w:color w:val="4D4D4D"/>
        </w:rPr>
        <w:t>，因此</w:t>
      </w:r>
      <w:r>
        <w:rPr>
          <w:rFonts w:ascii="Arial" w:hAnsi="Arial" w:cs="Arial"/>
          <w:noProof/>
          <w:color w:val="4D4D4D"/>
        </w:rPr>
        <w:drawing>
          <wp:inline distT="0" distB="0" distL="0" distR="0" wp14:anchorId="11C95742" wp14:editId="165E74B9">
            <wp:extent cx="1191895" cy="497840"/>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1895" cy="497840"/>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，在工程估算中可近似认为</w:t>
      </w:r>
    </w:p>
    <w:p w14:paraId="039761C2" w14:textId="722EF464"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74253C57" wp14:editId="3261EF88">
            <wp:extent cx="1417955" cy="49784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497840"/>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，即电路的振荡频率为</w:t>
      </w:r>
    </w:p>
    <w:p w14:paraId="618E10D0" w14:textId="7231851D" w:rsidR="003A7F52" w:rsidRDefault="003A7F52" w:rsidP="003A7F5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5388CCBE" wp14:editId="6B17269F">
            <wp:extent cx="3906520" cy="4978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6520" cy="497840"/>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w:t>
      </w:r>
    </w:p>
    <w:p w14:paraId="2227E464"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此外，还有电感三点式振荡器，改进型电容振荡器，如</w:t>
      </w:r>
      <w:r>
        <w:rPr>
          <w:rFonts w:ascii="Arial" w:hAnsi="Arial" w:cs="Arial"/>
          <w:color w:val="4D4D4D"/>
        </w:rPr>
        <w:t>Clapp</w:t>
      </w:r>
      <w:r>
        <w:rPr>
          <w:rFonts w:ascii="Arial" w:hAnsi="Arial" w:cs="Arial"/>
          <w:color w:val="4D4D4D"/>
        </w:rPr>
        <w:t>电路，</w:t>
      </w:r>
      <w:proofErr w:type="spellStart"/>
      <w:r>
        <w:rPr>
          <w:rFonts w:ascii="Arial" w:hAnsi="Arial" w:cs="Arial"/>
          <w:color w:val="4D4D4D"/>
        </w:rPr>
        <w:t>Selier</w:t>
      </w:r>
      <w:proofErr w:type="spellEnd"/>
      <w:r>
        <w:rPr>
          <w:rFonts w:ascii="Arial" w:hAnsi="Arial" w:cs="Arial"/>
          <w:color w:val="4D4D4D"/>
        </w:rPr>
        <w:t>电路等等。</w:t>
      </w:r>
    </w:p>
    <w:p w14:paraId="6F718839"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3" w:name="t4"/>
      <w:bookmarkEnd w:id="3"/>
      <w:r>
        <w:rPr>
          <w:rStyle w:val="a3"/>
          <w:rFonts w:ascii="微软雅黑" w:eastAsia="微软雅黑" w:hAnsi="微软雅黑" w:hint="eastAsia"/>
          <w:b/>
          <w:bCs/>
          <w:color w:val="4F4F4F"/>
          <w:sz w:val="30"/>
          <w:szCs w:val="30"/>
        </w:rPr>
        <w:t>【Multisim 仿真】</w:t>
      </w:r>
    </w:p>
    <w:p w14:paraId="7183DFE0" w14:textId="77777777" w:rsidR="003A7F52" w:rsidRDefault="003A7F52" w:rsidP="003A7F52">
      <w:pPr>
        <w:pStyle w:val="4"/>
        <w:shd w:val="clear" w:color="auto" w:fill="FFFFFF"/>
        <w:spacing w:before="0" w:after="0" w:line="390" w:lineRule="atLeast"/>
        <w:rPr>
          <w:rFonts w:ascii="微软雅黑" w:eastAsia="微软雅黑" w:hAnsi="微软雅黑"/>
          <w:color w:val="4F4F4F"/>
          <w:sz w:val="27"/>
          <w:szCs w:val="27"/>
        </w:rPr>
      </w:pPr>
      <w:bookmarkStart w:id="4" w:name="t5"/>
      <w:bookmarkEnd w:id="4"/>
      <w:r>
        <w:rPr>
          <w:rFonts w:ascii="微软雅黑" w:eastAsia="微软雅黑" w:hAnsi="微软雅黑" w:hint="eastAsia"/>
          <w:color w:val="4F4F4F"/>
          <w:sz w:val="27"/>
          <w:szCs w:val="27"/>
        </w:rPr>
        <w:t>1.电容三点式振荡器的仿真</w:t>
      </w:r>
    </w:p>
    <w:p w14:paraId="6B30873D" w14:textId="25FF05A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422367AB" wp14:editId="43B8DCE5">
            <wp:extent cx="5274310" cy="297688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3FC11A88"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(1)</w:t>
      </w:r>
      <w:r>
        <w:rPr>
          <w:rFonts w:ascii="Arial" w:hAnsi="Arial" w:cs="Arial"/>
          <w:color w:val="4D4D4D"/>
        </w:rPr>
        <w:t>利用</w:t>
      </w:r>
      <w:r>
        <w:rPr>
          <w:rFonts w:ascii="Arial" w:hAnsi="Arial" w:cs="Arial"/>
          <w:color w:val="4D4D4D"/>
        </w:rPr>
        <w:t>Simulate</w:t>
      </w:r>
      <w:r>
        <w:rPr>
          <w:rFonts w:ascii="Arial" w:hAnsi="Arial" w:cs="Arial"/>
          <w:color w:val="4D4D4D"/>
        </w:rPr>
        <w:t>菜单</w:t>
      </w:r>
      <w:r>
        <w:rPr>
          <w:rFonts w:ascii="Arial" w:hAnsi="Arial" w:cs="Arial"/>
          <w:color w:val="4D4D4D"/>
        </w:rPr>
        <w:t>Analyses</w:t>
      </w:r>
      <w:r>
        <w:rPr>
          <w:rFonts w:ascii="Arial" w:hAnsi="Arial" w:cs="Arial"/>
          <w:color w:val="4D4D4D"/>
        </w:rPr>
        <w:t>列表中的</w:t>
      </w:r>
      <w:r>
        <w:rPr>
          <w:rFonts w:ascii="Arial" w:hAnsi="Arial" w:cs="Arial"/>
          <w:color w:val="4D4D4D"/>
        </w:rPr>
        <w:t>“DC Operating Point. ..”</w:t>
      </w:r>
      <w:r>
        <w:rPr>
          <w:rFonts w:ascii="Arial" w:hAnsi="Arial" w:cs="Arial"/>
          <w:color w:val="4D4D4D"/>
        </w:rPr>
        <w:t>选项进行直流工作点分析</w:t>
      </w:r>
      <w:r>
        <w:rPr>
          <w:rFonts w:ascii="Arial" w:hAnsi="Arial" w:cs="Arial"/>
          <w:color w:val="4D4D4D"/>
        </w:rPr>
        <w:t>,</w:t>
      </w:r>
      <w:r>
        <w:rPr>
          <w:rFonts w:ascii="Arial" w:hAnsi="Arial" w:cs="Arial"/>
          <w:color w:val="4D4D4D"/>
        </w:rPr>
        <w:t>将结果填入自行设计的表格中。</w:t>
      </w:r>
    </w:p>
    <w:p w14:paraId="6E23B87B"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记录的表格如下：</w:t>
      </w:r>
    </w:p>
    <w:p w14:paraId="6B694828" w14:textId="083B3B9F"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634CF25F" wp14:editId="1FDD4F63">
            <wp:extent cx="5274310" cy="12922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14:paraId="410221F0"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(2)</w:t>
      </w:r>
      <w:r>
        <w:rPr>
          <w:rFonts w:ascii="Arial" w:hAnsi="Arial" w:cs="Arial"/>
          <w:color w:val="4D4D4D"/>
        </w:rPr>
        <w:t>用虚拟示波器和数字频率计测试电路的振荡频率。</w:t>
      </w:r>
    </w:p>
    <w:p w14:paraId="09DCD453"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示波器显示如下：</w:t>
      </w:r>
    </w:p>
    <w:p w14:paraId="77CA2959" w14:textId="6C81BF38"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19FB0BE4" wp14:editId="52784F29">
            <wp:extent cx="5274310" cy="395478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r>
        <w:rPr>
          <w:rFonts w:ascii="Arial" w:hAnsi="Arial" w:cs="Arial"/>
          <w:noProof/>
          <w:color w:val="4D4D4D"/>
        </w:rPr>
        <w:drawing>
          <wp:inline distT="0" distB="0" distL="0" distR="0" wp14:anchorId="4F03FA73" wp14:editId="100EECEF">
            <wp:extent cx="5274310" cy="347154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71545"/>
                    </a:xfrm>
                    <a:prstGeom prst="rect">
                      <a:avLst/>
                    </a:prstGeom>
                    <a:noFill/>
                    <a:ln>
                      <a:noFill/>
                    </a:ln>
                  </pic:spPr>
                </pic:pic>
              </a:graphicData>
            </a:graphic>
          </wp:inline>
        </w:drawing>
      </w:r>
    </w:p>
    <w:p w14:paraId="21A13A30"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(3)</w:t>
      </w:r>
      <w:r>
        <w:rPr>
          <w:rFonts w:ascii="Arial" w:hAnsi="Arial" w:cs="Arial"/>
          <w:color w:val="4D4D4D"/>
        </w:rPr>
        <w:t>改变回路电容</w:t>
      </w:r>
      <w:r>
        <w:rPr>
          <w:rFonts w:ascii="Arial" w:hAnsi="Arial" w:cs="Arial"/>
          <w:color w:val="4D4D4D"/>
        </w:rPr>
        <w:t>C</w:t>
      </w:r>
      <w:r>
        <w:rPr>
          <w:rFonts w:ascii="Arial" w:hAnsi="Arial" w:cs="Arial"/>
          <w:color w:val="4D4D4D"/>
        </w:rPr>
        <w:t>的数值</w:t>
      </w:r>
      <w:r>
        <w:rPr>
          <w:rFonts w:ascii="Arial" w:hAnsi="Arial" w:cs="Arial"/>
          <w:color w:val="4D4D4D"/>
        </w:rPr>
        <w:t>,</w:t>
      </w:r>
      <w:r>
        <w:rPr>
          <w:rFonts w:ascii="Arial" w:hAnsi="Arial" w:cs="Arial"/>
          <w:color w:val="4D4D4D"/>
        </w:rPr>
        <w:t>再次测试电路的振荡频率。</w:t>
      </w:r>
    </w:p>
    <w:p w14:paraId="41420AD8" w14:textId="76EF0C2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66ABF8B3" wp14:editId="7249091A">
            <wp:extent cx="5274310" cy="261683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16835"/>
                    </a:xfrm>
                    <a:prstGeom prst="rect">
                      <a:avLst/>
                    </a:prstGeom>
                    <a:noFill/>
                    <a:ln>
                      <a:noFill/>
                    </a:ln>
                  </pic:spPr>
                </pic:pic>
              </a:graphicData>
            </a:graphic>
          </wp:inline>
        </w:drawing>
      </w:r>
    </w:p>
    <w:p w14:paraId="1DA6DE48"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改变电容</w:t>
      </w:r>
      <w:r>
        <w:rPr>
          <w:rFonts w:ascii="Arial" w:hAnsi="Arial" w:cs="Arial"/>
          <w:color w:val="4D4D4D"/>
        </w:rPr>
        <w:t>C</w:t>
      </w:r>
      <w:r>
        <w:rPr>
          <w:rFonts w:ascii="Arial" w:hAnsi="Arial" w:cs="Arial"/>
          <w:color w:val="4D4D4D"/>
        </w:rPr>
        <w:t>的值，得到电路的震荡频率如下表：</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15"/>
        <w:gridCol w:w="7215"/>
      </w:tblGrid>
      <w:tr w:rsidR="003A7F52" w14:paraId="16E6D1E4"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5AA338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C3</w:t>
            </w:r>
          </w:p>
        </w:tc>
        <w:tc>
          <w:tcPr>
            <w:tcW w:w="4428"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D87341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f/MHz</w:t>
            </w:r>
          </w:p>
        </w:tc>
      </w:tr>
      <w:tr w:rsidR="003A7F52" w14:paraId="7CD55225"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300EE8C1"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100%</w:t>
            </w:r>
          </w:p>
        </w:tc>
        <w:tc>
          <w:tcPr>
            <w:tcW w:w="442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703EE2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3.266</w:t>
            </w:r>
          </w:p>
        </w:tc>
      </w:tr>
      <w:tr w:rsidR="003A7F52" w14:paraId="5A5F0A51"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EBD43D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86%</w:t>
            </w:r>
          </w:p>
        </w:tc>
        <w:tc>
          <w:tcPr>
            <w:tcW w:w="44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DF4B7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3.356</w:t>
            </w:r>
          </w:p>
        </w:tc>
      </w:tr>
      <w:tr w:rsidR="003A7F52" w14:paraId="303E0E65"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0B1BA97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80%</w:t>
            </w:r>
          </w:p>
        </w:tc>
        <w:tc>
          <w:tcPr>
            <w:tcW w:w="442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F40B3C9"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3.396</w:t>
            </w:r>
          </w:p>
        </w:tc>
      </w:tr>
      <w:tr w:rsidR="003A7F52" w14:paraId="696FE23B"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7BB1381"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60%</w:t>
            </w:r>
          </w:p>
        </w:tc>
        <w:tc>
          <w:tcPr>
            <w:tcW w:w="44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EE81B6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3.583</w:t>
            </w:r>
          </w:p>
        </w:tc>
      </w:tr>
      <w:tr w:rsidR="003A7F52" w14:paraId="44C962B2"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0446EAE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50%</w:t>
            </w:r>
          </w:p>
        </w:tc>
        <w:tc>
          <w:tcPr>
            <w:tcW w:w="442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FAE178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3.731</w:t>
            </w:r>
          </w:p>
        </w:tc>
      </w:tr>
      <w:tr w:rsidR="003A7F52" w14:paraId="1853D768" w14:textId="77777777" w:rsidTr="003A7F52">
        <w:tc>
          <w:tcPr>
            <w:tcW w:w="4428"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CDC198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40%</w:t>
            </w:r>
          </w:p>
        </w:tc>
        <w:tc>
          <w:tcPr>
            <w:tcW w:w="442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CC7291"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3.966</w:t>
            </w:r>
          </w:p>
        </w:tc>
      </w:tr>
    </w:tbl>
    <w:p w14:paraId="637B6322"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由数据可知，电路的震荡频率与</w:t>
      </w:r>
      <w:r>
        <w:rPr>
          <w:rFonts w:ascii="Arial" w:hAnsi="Arial" w:cs="Arial"/>
          <w:color w:val="4D4D4D"/>
        </w:rPr>
        <w:t>C3</w:t>
      </w:r>
      <w:r>
        <w:rPr>
          <w:rFonts w:ascii="Arial" w:hAnsi="Arial" w:cs="Arial"/>
          <w:color w:val="4D4D4D"/>
        </w:rPr>
        <w:t>电容呈近似负相关。</w:t>
      </w:r>
    </w:p>
    <w:p w14:paraId="0F96EB97"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(4)</w:t>
      </w:r>
      <w:r>
        <w:rPr>
          <w:rFonts w:ascii="Arial" w:hAnsi="Arial" w:cs="Arial"/>
          <w:color w:val="4D4D4D"/>
        </w:rPr>
        <w:t>改变晶体管</w:t>
      </w:r>
      <w:r>
        <w:rPr>
          <w:rFonts w:ascii="Arial" w:hAnsi="Arial" w:cs="Arial"/>
          <w:color w:val="4D4D4D"/>
        </w:rPr>
        <w:t>VT,</w:t>
      </w:r>
      <w:r>
        <w:rPr>
          <w:rFonts w:ascii="Arial" w:hAnsi="Arial" w:cs="Arial"/>
          <w:color w:val="4D4D4D"/>
        </w:rPr>
        <w:t>的偏置电阻</w:t>
      </w:r>
      <w:proofErr w:type="spellStart"/>
      <w:r>
        <w:rPr>
          <w:rFonts w:ascii="Arial" w:hAnsi="Arial" w:cs="Arial"/>
          <w:color w:val="4D4D4D"/>
        </w:rPr>
        <w:t>Rw</w:t>
      </w:r>
      <w:proofErr w:type="spellEnd"/>
      <w:r>
        <w:rPr>
          <w:rFonts w:ascii="Arial" w:hAnsi="Arial" w:cs="Arial"/>
          <w:color w:val="4D4D4D"/>
        </w:rPr>
        <w:t>,</w:t>
      </w:r>
      <w:r>
        <w:rPr>
          <w:rFonts w:ascii="Arial" w:hAnsi="Arial" w:cs="Arial"/>
          <w:color w:val="4D4D4D"/>
        </w:rPr>
        <w:t>用虚拟示波器观察输出波形的变化</w:t>
      </w:r>
      <w:r>
        <w:rPr>
          <w:rFonts w:ascii="Arial" w:hAnsi="Arial" w:cs="Arial"/>
          <w:color w:val="4D4D4D"/>
        </w:rPr>
        <w:t>,</w:t>
      </w:r>
      <w:r>
        <w:rPr>
          <w:rFonts w:ascii="Arial" w:hAnsi="Arial" w:cs="Arial"/>
          <w:color w:val="4D4D4D"/>
        </w:rPr>
        <w:t>记录变化情况。</w:t>
      </w:r>
    </w:p>
    <w:p w14:paraId="2BD8CA56" w14:textId="7B7034C4"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6E70CC95" wp14:editId="4DEC406B">
            <wp:extent cx="5274310" cy="295211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52115"/>
                    </a:xfrm>
                    <a:prstGeom prst="rect">
                      <a:avLst/>
                    </a:prstGeom>
                    <a:noFill/>
                    <a:ln>
                      <a:noFill/>
                    </a:ln>
                  </pic:spPr>
                </pic:pic>
              </a:graphicData>
            </a:graphic>
          </wp:inline>
        </w:drawing>
      </w:r>
      <w:r>
        <w:rPr>
          <w:rFonts w:ascii="Arial" w:hAnsi="Arial" w:cs="Arial"/>
          <w:noProof/>
          <w:color w:val="4D4D4D"/>
        </w:rPr>
        <w:drawing>
          <wp:inline distT="0" distB="0" distL="0" distR="0" wp14:anchorId="78655CFF" wp14:editId="2E1B5BEB">
            <wp:extent cx="5274310" cy="287528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36D70DD9"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由实验结果可知，改变晶体管</w:t>
      </w:r>
      <w:r>
        <w:rPr>
          <w:rFonts w:ascii="Arial" w:hAnsi="Arial" w:cs="Arial"/>
          <w:color w:val="4D4D4D"/>
        </w:rPr>
        <w:t>VT,</w:t>
      </w:r>
      <w:r>
        <w:rPr>
          <w:rFonts w:ascii="Arial" w:hAnsi="Arial" w:cs="Arial"/>
          <w:color w:val="4D4D4D"/>
        </w:rPr>
        <w:t>的偏置电阻</w:t>
      </w:r>
      <w:proofErr w:type="spellStart"/>
      <w:r>
        <w:rPr>
          <w:rFonts w:ascii="Arial" w:hAnsi="Arial" w:cs="Arial"/>
          <w:color w:val="4D4D4D"/>
        </w:rPr>
        <w:t>Rw</w:t>
      </w:r>
      <w:proofErr w:type="spellEnd"/>
      <w:r>
        <w:rPr>
          <w:rFonts w:ascii="Arial" w:hAnsi="Arial" w:cs="Arial"/>
          <w:color w:val="4D4D4D"/>
        </w:rPr>
        <w:t>,</w:t>
      </w:r>
      <w:r>
        <w:rPr>
          <w:rFonts w:ascii="Arial" w:hAnsi="Arial" w:cs="Arial"/>
          <w:color w:val="4D4D4D"/>
        </w:rPr>
        <w:t>虚拟示波器显示输出波形会有幅度上的变化，近似成正相关，并且震荡频率几乎不变。</w:t>
      </w:r>
    </w:p>
    <w:p w14:paraId="733B180B"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5" w:name="t6"/>
      <w:bookmarkEnd w:id="5"/>
      <w:r>
        <w:rPr>
          <w:rFonts w:ascii="微软雅黑" w:eastAsia="微软雅黑" w:hAnsi="微软雅黑" w:hint="eastAsia"/>
          <w:color w:val="4F4F4F"/>
          <w:sz w:val="27"/>
          <w:szCs w:val="27"/>
        </w:rPr>
        <w:lastRenderedPageBreak/>
        <w:t> 2.Clapp电路的仿真</w:t>
      </w:r>
    </w:p>
    <w:p w14:paraId="3D165283" w14:textId="433E3F24"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63AD9FFD" wp14:editId="33724E9A">
            <wp:extent cx="5274310" cy="2910205"/>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C683074"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(1)</w:t>
      </w:r>
      <w:r>
        <w:rPr>
          <w:rFonts w:ascii="Arial" w:hAnsi="Arial" w:cs="Arial"/>
          <w:color w:val="4D4D4D"/>
        </w:rPr>
        <w:t>利用</w:t>
      </w:r>
      <w:r>
        <w:rPr>
          <w:rFonts w:ascii="Arial" w:hAnsi="Arial" w:cs="Arial"/>
          <w:color w:val="4D4D4D"/>
        </w:rPr>
        <w:t>Simulate</w:t>
      </w:r>
      <w:r>
        <w:rPr>
          <w:rFonts w:ascii="Arial" w:hAnsi="Arial" w:cs="Arial"/>
          <w:color w:val="4D4D4D"/>
        </w:rPr>
        <w:t>菜单</w:t>
      </w:r>
      <w:r>
        <w:rPr>
          <w:rFonts w:ascii="Arial" w:hAnsi="Arial" w:cs="Arial"/>
          <w:color w:val="4D4D4D"/>
        </w:rPr>
        <w:t>Analyses</w:t>
      </w:r>
      <w:r>
        <w:rPr>
          <w:rFonts w:ascii="Arial" w:hAnsi="Arial" w:cs="Arial"/>
          <w:color w:val="4D4D4D"/>
        </w:rPr>
        <w:t>列表中的</w:t>
      </w:r>
      <w:r>
        <w:rPr>
          <w:rFonts w:ascii="Arial" w:hAnsi="Arial" w:cs="Arial"/>
          <w:color w:val="4D4D4D"/>
        </w:rPr>
        <w:t>“DC Operating Point...”</w:t>
      </w:r>
      <w:r>
        <w:rPr>
          <w:rFonts w:ascii="Arial" w:hAnsi="Arial" w:cs="Arial"/>
          <w:color w:val="4D4D4D"/>
        </w:rPr>
        <w:t>选项进行直流工作点分析</w:t>
      </w:r>
      <w:r>
        <w:rPr>
          <w:rFonts w:ascii="Arial" w:hAnsi="Arial" w:cs="Arial"/>
          <w:color w:val="4D4D4D"/>
        </w:rPr>
        <w:t>,</w:t>
      </w:r>
      <w:r>
        <w:rPr>
          <w:rFonts w:ascii="Arial" w:hAnsi="Arial" w:cs="Arial"/>
          <w:color w:val="4D4D4D"/>
        </w:rPr>
        <w:t>将结果填入自行设计的表格中。</w:t>
      </w:r>
    </w:p>
    <w:p w14:paraId="641782D8"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测得的直流数据如下表：</w:t>
      </w:r>
    </w:p>
    <w:p w14:paraId="750374DA" w14:textId="2F295E38"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16DFA8C5" wp14:editId="41993F97">
            <wp:extent cx="5274310" cy="8305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830580"/>
                    </a:xfrm>
                    <a:prstGeom prst="rect">
                      <a:avLst/>
                    </a:prstGeom>
                    <a:noFill/>
                    <a:ln>
                      <a:noFill/>
                    </a:ln>
                  </pic:spPr>
                </pic:pic>
              </a:graphicData>
            </a:graphic>
          </wp:inline>
        </w:drawing>
      </w:r>
      <w:r>
        <w:rPr>
          <w:rFonts w:ascii="Arial" w:hAnsi="Arial" w:cs="Arial"/>
          <w:noProof/>
          <w:color w:val="4D4D4D"/>
        </w:rPr>
        <w:drawing>
          <wp:inline distT="0" distB="0" distL="0" distR="0" wp14:anchorId="1D5A4AB6" wp14:editId="4FAD4687">
            <wp:extent cx="5274310" cy="4749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74980"/>
                    </a:xfrm>
                    <a:prstGeom prst="rect">
                      <a:avLst/>
                    </a:prstGeom>
                    <a:noFill/>
                    <a:ln>
                      <a:noFill/>
                    </a:ln>
                  </pic:spPr>
                </pic:pic>
              </a:graphicData>
            </a:graphic>
          </wp:inline>
        </w:drawing>
      </w:r>
    </w:p>
    <w:p w14:paraId="20A6CDFA"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用虚拟示波器和数字频率计测试电路的振荡频率。结果如下图所示</w:t>
      </w:r>
    </w:p>
    <w:p w14:paraId="3A38B02F"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(3)</w:t>
      </w:r>
      <w:r>
        <w:rPr>
          <w:rFonts w:ascii="Arial" w:hAnsi="Arial" w:cs="Arial"/>
          <w:color w:val="4D4D4D"/>
        </w:rPr>
        <w:t>改变回路电容</w:t>
      </w:r>
      <w:r>
        <w:rPr>
          <w:rFonts w:ascii="Arial" w:hAnsi="Arial" w:cs="Arial"/>
          <w:color w:val="4D4D4D"/>
        </w:rPr>
        <w:t>(</w:t>
      </w:r>
      <w:r>
        <w:rPr>
          <w:rFonts w:ascii="Arial" w:hAnsi="Arial" w:cs="Arial"/>
          <w:color w:val="4D4D4D"/>
        </w:rPr>
        <w:t>分别接入</w:t>
      </w:r>
      <w:r>
        <w:rPr>
          <w:rFonts w:ascii="Arial" w:hAnsi="Arial" w:cs="Arial"/>
          <w:color w:val="4D4D4D"/>
        </w:rPr>
        <w:t>C5</w:t>
      </w:r>
      <w:r>
        <w:rPr>
          <w:rFonts w:ascii="Arial" w:hAnsi="Arial" w:cs="Arial"/>
          <w:color w:val="4D4D4D"/>
        </w:rPr>
        <w:t>和</w:t>
      </w:r>
      <w:r>
        <w:rPr>
          <w:rFonts w:ascii="Arial" w:hAnsi="Arial" w:cs="Arial"/>
          <w:color w:val="4D4D4D"/>
        </w:rPr>
        <w:t>C7)</w:t>
      </w:r>
      <w:r>
        <w:rPr>
          <w:rFonts w:ascii="Arial" w:hAnsi="Arial" w:cs="Arial"/>
          <w:color w:val="4D4D4D"/>
        </w:rPr>
        <w:t>的数值</w:t>
      </w:r>
      <w:r>
        <w:rPr>
          <w:rFonts w:ascii="Arial" w:hAnsi="Arial" w:cs="Arial"/>
          <w:color w:val="4D4D4D"/>
        </w:rPr>
        <w:t>,</w:t>
      </w:r>
      <w:r>
        <w:rPr>
          <w:rFonts w:ascii="Arial" w:hAnsi="Arial" w:cs="Arial"/>
          <w:color w:val="4D4D4D"/>
        </w:rPr>
        <w:t>再次测试电路的振荡频率。结果如下图所示</w:t>
      </w:r>
    </w:p>
    <w:p w14:paraId="2BCBD60A" w14:textId="4E2A4A9B"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2BF0E3FD" wp14:editId="0E6B8718">
            <wp:extent cx="5274310" cy="166116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45DF04BD"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由图可知，振荡频率约为</w:t>
      </w:r>
      <w:r>
        <w:rPr>
          <w:rFonts w:ascii="Arial" w:hAnsi="Arial" w:cs="Arial"/>
          <w:color w:val="4D4D4D"/>
        </w:rPr>
        <w:t>9.243MHz</w:t>
      </w:r>
      <w:r>
        <w:rPr>
          <w:rFonts w:ascii="Arial" w:hAnsi="Arial" w:cs="Arial"/>
          <w:color w:val="4D4D4D"/>
        </w:rPr>
        <w:t>。</w:t>
      </w:r>
    </w:p>
    <w:p w14:paraId="17C5AEF7"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6" w:name="t7"/>
      <w:bookmarkEnd w:id="6"/>
      <w:r>
        <w:rPr>
          <w:rFonts w:ascii="微软雅黑" w:eastAsia="微软雅黑" w:hAnsi="微软雅黑" w:hint="eastAsia"/>
          <w:color w:val="4F4F4F"/>
          <w:sz w:val="27"/>
          <w:szCs w:val="27"/>
        </w:rPr>
        <w:t>3.Selier电路仿真</w:t>
      </w:r>
    </w:p>
    <w:p w14:paraId="15D5E737" w14:textId="2CFE0B5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3671968" wp14:editId="7ED42E38">
            <wp:extent cx="5274310" cy="310451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4A13E646"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(1)</w:t>
      </w:r>
      <w:r>
        <w:rPr>
          <w:rFonts w:ascii="Arial" w:hAnsi="Arial" w:cs="Arial"/>
          <w:color w:val="4D4D4D"/>
        </w:rPr>
        <w:t>用虚拟示波器和数字频率计测试电路的振荡频率和输出信号幅度。如下图所示：</w:t>
      </w:r>
    </w:p>
    <w:p w14:paraId="7875D53B" w14:textId="0FBC10CC"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354682F9" wp14:editId="57D7E013">
            <wp:extent cx="5274310" cy="27425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5B82356A"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(2)</w:t>
      </w:r>
      <w:r>
        <w:rPr>
          <w:rFonts w:ascii="Arial" w:hAnsi="Arial" w:cs="Arial"/>
          <w:color w:val="4D4D4D"/>
        </w:rPr>
        <w:t>改变静态工作点</w:t>
      </w:r>
      <w:r>
        <w:rPr>
          <w:rFonts w:ascii="Arial" w:hAnsi="Arial" w:cs="Arial"/>
          <w:color w:val="4D4D4D"/>
        </w:rPr>
        <w:t>(</w:t>
      </w:r>
      <w:r>
        <w:rPr>
          <w:rFonts w:ascii="Arial" w:hAnsi="Arial" w:cs="Arial"/>
          <w:color w:val="4D4D4D"/>
        </w:rPr>
        <w:t>改变电位器</w:t>
      </w:r>
      <w:r>
        <w:rPr>
          <w:rFonts w:ascii="Arial" w:hAnsi="Arial" w:cs="Arial"/>
          <w:color w:val="4D4D4D"/>
        </w:rPr>
        <w:t>R</w:t>
      </w:r>
      <w:r>
        <w:rPr>
          <w:rFonts w:ascii="Arial" w:hAnsi="Arial" w:cs="Arial"/>
          <w:color w:val="4D4D4D"/>
        </w:rPr>
        <w:t>的值</w:t>
      </w:r>
      <w:r>
        <w:rPr>
          <w:rFonts w:ascii="Arial" w:hAnsi="Arial" w:cs="Arial"/>
          <w:color w:val="4D4D4D"/>
        </w:rPr>
        <w:t>),</w:t>
      </w:r>
      <w:r>
        <w:rPr>
          <w:rFonts w:ascii="Arial" w:hAnsi="Arial" w:cs="Arial"/>
          <w:color w:val="4D4D4D"/>
        </w:rPr>
        <w:t>测试电路的振荡频率和输出信号幅度，并将结果记录在表中。</w:t>
      </w:r>
    </w:p>
    <w:p w14:paraId="2D47FC73"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多次测量后结果如下：</w:t>
      </w:r>
    </w:p>
    <w:p w14:paraId="3DAC928E" w14:textId="391EBB1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6D1B5C47" wp14:editId="050F5AE5">
            <wp:extent cx="5274310" cy="140589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405890"/>
                    </a:xfrm>
                    <a:prstGeom prst="rect">
                      <a:avLst/>
                    </a:prstGeom>
                    <a:noFill/>
                    <a:ln>
                      <a:noFill/>
                    </a:ln>
                  </pic:spPr>
                </pic:pic>
              </a:graphicData>
            </a:graphic>
          </wp:inline>
        </w:drawing>
      </w:r>
    </w:p>
    <w:p w14:paraId="207F3611"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(3)</w:t>
      </w:r>
      <w:r>
        <w:rPr>
          <w:rFonts w:ascii="Arial" w:hAnsi="Arial" w:cs="Arial"/>
          <w:color w:val="4D4D4D"/>
        </w:rPr>
        <w:t>改变反馈系数，再次测试电路震荡频率和输出信号幅度，记录如下。</w:t>
      </w:r>
    </w:p>
    <w:p w14:paraId="4B49F3E8" w14:textId="36B76B12"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4DAFF71E" wp14:editId="38F5547F">
            <wp:extent cx="5274310" cy="143319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433195"/>
                    </a:xfrm>
                    <a:prstGeom prst="rect">
                      <a:avLst/>
                    </a:prstGeom>
                    <a:noFill/>
                    <a:ln>
                      <a:noFill/>
                    </a:ln>
                  </pic:spPr>
                </pic:pic>
              </a:graphicData>
            </a:graphic>
          </wp:inline>
        </w:drawing>
      </w:r>
    </w:p>
    <w:p w14:paraId="6F1EDAED"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(4)</w:t>
      </w:r>
      <w:r>
        <w:rPr>
          <w:rFonts w:ascii="Arial" w:hAnsi="Arial" w:cs="Arial"/>
          <w:color w:val="4D4D4D"/>
        </w:rPr>
        <w:t>改变负载值，再次测试电路的震荡频率和输出信号幅度，记录如下。</w:t>
      </w:r>
    </w:p>
    <w:p w14:paraId="0DC1B986" w14:textId="77777777" w:rsidR="003A7F52" w:rsidRDefault="003A7F52" w:rsidP="003A7F52">
      <w:pPr>
        <w:pStyle w:val="a4"/>
        <w:shd w:val="clear" w:color="auto" w:fill="FFFFFF"/>
        <w:spacing w:before="0" w:beforeAutospacing="0" w:after="240" w:afterAutospacing="0"/>
        <w:jc w:val="center"/>
        <w:rPr>
          <w:rFonts w:ascii="Arial" w:hAnsi="Arial" w:cs="Arial"/>
          <w:color w:val="4D4D4D"/>
        </w:rPr>
      </w:pPr>
      <w:r>
        <w:rPr>
          <w:rFonts w:ascii="Arial" w:hAnsi="Arial" w:cs="Arial"/>
          <w:color w:val="4D4D4D"/>
        </w:rPr>
        <w:t>负载变化对振荡器的影响</w:t>
      </w:r>
    </w:p>
    <w:p w14:paraId="5BF7143B" w14:textId="420BCBAB"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2A82651" wp14:editId="7F001AA9">
            <wp:extent cx="5274310" cy="1016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16635"/>
                    </a:xfrm>
                    <a:prstGeom prst="rect">
                      <a:avLst/>
                    </a:prstGeom>
                    <a:noFill/>
                    <a:ln>
                      <a:noFill/>
                    </a:ln>
                  </pic:spPr>
                </pic:pic>
              </a:graphicData>
            </a:graphic>
          </wp:inline>
        </w:drawing>
      </w:r>
    </w:p>
    <w:p w14:paraId="30D0115F"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(5)</w:t>
      </w:r>
      <w:r>
        <w:rPr>
          <w:rFonts w:ascii="Arial" w:hAnsi="Arial" w:cs="Arial"/>
          <w:color w:val="4D4D4D"/>
        </w:rPr>
        <w:t>改变</w:t>
      </w:r>
      <w:r>
        <w:rPr>
          <w:rFonts w:ascii="Arial" w:hAnsi="Arial" w:cs="Arial"/>
          <w:color w:val="4D4D4D"/>
        </w:rPr>
        <w:t>C8</w:t>
      </w:r>
      <w:r>
        <w:rPr>
          <w:rFonts w:ascii="Arial" w:hAnsi="Arial" w:cs="Arial"/>
          <w:color w:val="4D4D4D"/>
        </w:rPr>
        <w:t>，测量震荡频率范围。</w:t>
      </w:r>
    </w:p>
    <w:p w14:paraId="39373F9B" w14:textId="6FACF98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37D2EB43" wp14:editId="758AFA30">
            <wp:extent cx="5274310" cy="4140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14020"/>
                    </a:xfrm>
                    <a:prstGeom prst="rect">
                      <a:avLst/>
                    </a:prstGeom>
                    <a:noFill/>
                    <a:ln>
                      <a:noFill/>
                    </a:ln>
                  </pic:spPr>
                </pic:pic>
              </a:graphicData>
            </a:graphic>
          </wp:inline>
        </w:drawing>
      </w:r>
    </w:p>
    <w:p w14:paraId="178FEBD6"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7" w:name="t8"/>
      <w:bookmarkEnd w:id="7"/>
      <w:r>
        <w:rPr>
          <w:rFonts w:ascii="微软雅黑" w:eastAsia="微软雅黑" w:hAnsi="微软雅黑" w:hint="eastAsia"/>
          <w:color w:val="4F4F4F"/>
          <w:sz w:val="30"/>
          <w:szCs w:val="30"/>
        </w:rPr>
        <w:t> 【实际实验分析】</w:t>
      </w:r>
    </w:p>
    <w:p w14:paraId="07573202" w14:textId="77777777" w:rsidR="003A7F52" w:rsidRDefault="003A7F52" w:rsidP="003A7F52">
      <w:pPr>
        <w:pStyle w:val="4"/>
        <w:shd w:val="clear" w:color="auto" w:fill="FFFFFF"/>
        <w:spacing w:before="0" w:after="0" w:line="390" w:lineRule="atLeast"/>
        <w:rPr>
          <w:rFonts w:ascii="微软雅黑" w:eastAsia="微软雅黑" w:hAnsi="微软雅黑"/>
          <w:color w:val="4F4F4F"/>
          <w:sz w:val="27"/>
          <w:szCs w:val="27"/>
        </w:rPr>
      </w:pPr>
      <w:bookmarkStart w:id="8" w:name="t9"/>
      <w:bookmarkEnd w:id="8"/>
      <w:r>
        <w:rPr>
          <w:rFonts w:ascii="微软雅黑" w:eastAsia="微软雅黑" w:hAnsi="微软雅黑" w:hint="eastAsia"/>
          <w:color w:val="4F4F4F"/>
          <w:sz w:val="27"/>
          <w:szCs w:val="27"/>
        </w:rPr>
        <w:t>(1) 改变晶体管的静态偏置,观察对振荡器的振荡频率、输出幅度和波形的影响,并将结果填入自行设计的表格内。</w:t>
      </w:r>
    </w:p>
    <w:p w14:paraId="37263238"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确定最佳静态工作点</w:t>
      </w:r>
      <w:r>
        <w:rPr>
          <w:rFonts w:ascii="Arial" w:hAnsi="Arial" w:cs="Arial"/>
          <w:color w:val="4D4D4D"/>
        </w:rPr>
        <w:t>,</w:t>
      </w:r>
      <w:r>
        <w:rPr>
          <w:rFonts w:ascii="Arial" w:hAnsi="Arial" w:cs="Arial"/>
          <w:color w:val="4D4D4D"/>
        </w:rPr>
        <w:t>并与仿真结果进行比较。</w:t>
      </w:r>
    </w:p>
    <w:p w14:paraId="4F6170B9" w14:textId="4F5EE329"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31982A4E" wp14:editId="3AE71D61">
            <wp:extent cx="5274310" cy="20046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tbl>
      <w:tblPr>
        <w:tblW w:w="966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80"/>
        <w:gridCol w:w="683"/>
        <w:gridCol w:w="801"/>
        <w:gridCol w:w="801"/>
        <w:gridCol w:w="802"/>
        <w:gridCol w:w="802"/>
        <w:gridCol w:w="802"/>
        <w:gridCol w:w="802"/>
        <w:gridCol w:w="802"/>
        <w:gridCol w:w="802"/>
        <w:gridCol w:w="802"/>
        <w:gridCol w:w="684"/>
      </w:tblGrid>
      <w:tr w:rsidR="003A7F52" w14:paraId="5B92DC2B" w14:textId="77777777" w:rsidTr="003A7F52">
        <w:tc>
          <w:tcPr>
            <w:tcW w:w="107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82E5600" w14:textId="77777777" w:rsidR="003A7F52" w:rsidRDefault="003A7F52">
            <w:pPr>
              <w:pStyle w:val="a4"/>
              <w:spacing w:before="0" w:beforeAutospacing="0" w:after="0" w:afterAutospacing="0" w:line="330" w:lineRule="atLeast"/>
              <w:jc w:val="both"/>
              <w:rPr>
                <w:color w:val="4F4F4F"/>
                <w:sz w:val="21"/>
                <w:szCs w:val="21"/>
              </w:rPr>
            </w:pPr>
            <w:r>
              <w:rPr>
                <w:color w:val="000000"/>
                <w:sz w:val="21"/>
                <w:szCs w:val="21"/>
              </w:rPr>
              <w:t>VBE/V</w:t>
            </w:r>
          </w:p>
        </w:tc>
        <w:tc>
          <w:tcPr>
            <w:tcW w:w="68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4A63450"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0.51</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731B3A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1.05</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8C52E2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1.39</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F87B7D9"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1.84</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4A4F671"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2.06</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78F3B7E"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2.49</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4CEA4716"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2.98</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2B5E9A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3.21</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7D0F978"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3.64</w:t>
            </w:r>
          </w:p>
        </w:tc>
        <w:tc>
          <w:tcPr>
            <w:tcW w:w="8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6FF2F9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3.83</w:t>
            </w:r>
          </w:p>
        </w:tc>
        <w:tc>
          <w:tcPr>
            <w:tcW w:w="68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6D2444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4.04</w:t>
            </w:r>
          </w:p>
        </w:tc>
      </w:tr>
      <w:tr w:rsidR="003A7F52" w14:paraId="6CD6A9A2" w14:textId="77777777" w:rsidTr="003A7F52">
        <w:tc>
          <w:tcPr>
            <w:tcW w:w="1077"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2C153F2E" w14:textId="77777777" w:rsidR="003A7F52" w:rsidRDefault="003A7F52">
            <w:pPr>
              <w:pStyle w:val="a4"/>
              <w:spacing w:before="0" w:beforeAutospacing="0" w:after="0" w:afterAutospacing="0" w:line="330" w:lineRule="atLeast"/>
              <w:jc w:val="both"/>
              <w:rPr>
                <w:color w:val="4F4F4F"/>
                <w:sz w:val="21"/>
                <w:szCs w:val="21"/>
              </w:rPr>
            </w:pPr>
            <w:proofErr w:type="spellStart"/>
            <w:r>
              <w:rPr>
                <w:color w:val="000000"/>
                <w:sz w:val="21"/>
                <w:szCs w:val="21"/>
              </w:rPr>
              <w:t>Vopp</w:t>
            </w:r>
            <w:proofErr w:type="spellEnd"/>
            <w:r>
              <w:rPr>
                <w:color w:val="000000"/>
                <w:sz w:val="21"/>
                <w:szCs w:val="21"/>
              </w:rPr>
              <w:t>/V</w:t>
            </w:r>
          </w:p>
        </w:tc>
        <w:tc>
          <w:tcPr>
            <w:tcW w:w="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6258E38"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 -</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9CDD14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2.51</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7E1C5CA"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2.74</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B6DB70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2.91</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B13E09D"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2.97</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49CA2AE"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3.51</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819B72A"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3.86</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D94AACF"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3.85</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B69BE42"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2.94</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2B4DBF2"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2.28</w:t>
            </w:r>
          </w:p>
        </w:tc>
        <w:tc>
          <w:tcPr>
            <w:tcW w:w="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F669108"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 -</w:t>
            </w:r>
          </w:p>
        </w:tc>
      </w:tr>
      <w:tr w:rsidR="003A7F52" w14:paraId="785A1CF3" w14:textId="77777777" w:rsidTr="003A7F52">
        <w:tc>
          <w:tcPr>
            <w:tcW w:w="107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236A1DE" w14:textId="77777777" w:rsidR="003A7F52" w:rsidRDefault="003A7F52">
            <w:pPr>
              <w:pStyle w:val="a4"/>
              <w:spacing w:before="0" w:beforeAutospacing="0" w:after="0" w:afterAutospacing="0" w:line="330" w:lineRule="atLeast"/>
              <w:jc w:val="both"/>
              <w:rPr>
                <w:color w:val="4F4F4F"/>
                <w:sz w:val="21"/>
                <w:szCs w:val="21"/>
              </w:rPr>
            </w:pPr>
            <w:proofErr w:type="spellStart"/>
            <w:r>
              <w:rPr>
                <w:color w:val="000000"/>
                <w:sz w:val="21"/>
                <w:szCs w:val="21"/>
              </w:rPr>
              <w:t>fosc</w:t>
            </w:r>
            <w:proofErr w:type="spellEnd"/>
            <w:r>
              <w:rPr>
                <w:color w:val="000000"/>
                <w:sz w:val="21"/>
                <w:szCs w:val="21"/>
              </w:rPr>
              <w:t>/MHz</w:t>
            </w:r>
          </w:p>
        </w:tc>
        <w:tc>
          <w:tcPr>
            <w:tcW w:w="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4EC786D"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 -</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D4989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3.747</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EF6D2F"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3.739</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3C6A95"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3.731</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0D1AD0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3.761</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6E873D0"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3.791</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AFACD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3.801</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873389"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3.799</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D0F0DA"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3.781</w:t>
            </w: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B4AC1E"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3.972</w:t>
            </w:r>
          </w:p>
        </w:tc>
        <w:tc>
          <w:tcPr>
            <w:tcW w:w="6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3BDB55"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 -</w:t>
            </w:r>
          </w:p>
        </w:tc>
      </w:tr>
      <w:tr w:rsidR="003A7F52" w14:paraId="36DCC467" w14:textId="77777777" w:rsidTr="003A7F52">
        <w:tc>
          <w:tcPr>
            <w:tcW w:w="1077"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341584A6" w14:textId="77777777" w:rsidR="003A7F52" w:rsidRDefault="003A7F52">
            <w:pPr>
              <w:pStyle w:val="a4"/>
              <w:spacing w:before="0" w:beforeAutospacing="0" w:after="0" w:afterAutospacing="0" w:line="330" w:lineRule="atLeast"/>
              <w:jc w:val="both"/>
              <w:rPr>
                <w:color w:val="4F4F4F"/>
                <w:sz w:val="21"/>
                <w:szCs w:val="21"/>
              </w:rPr>
            </w:pPr>
            <w:r>
              <w:rPr>
                <w:color w:val="000000"/>
                <w:sz w:val="21"/>
                <w:szCs w:val="21"/>
              </w:rPr>
              <w:t>波形</w:t>
            </w:r>
          </w:p>
        </w:tc>
        <w:tc>
          <w:tcPr>
            <w:tcW w:w="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88E9D36"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231F057"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0DE1DA2"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423BC7F"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A033C8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9354867"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C2776F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10B38D2"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68FA388"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8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F81910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6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8A61769"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失真</w:t>
            </w:r>
          </w:p>
        </w:tc>
      </w:tr>
    </w:tbl>
    <w:p w14:paraId="4E67722B" w14:textId="1CAA0AC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359BB852" wp14:editId="2A65C101">
            <wp:extent cx="5274310" cy="31699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r>
        <w:rPr>
          <w:rFonts w:ascii="Arial" w:hAnsi="Arial" w:cs="Arial"/>
          <w:noProof/>
          <w:color w:val="4D4D4D"/>
        </w:rPr>
        <w:drawing>
          <wp:inline distT="0" distB="0" distL="0" distR="0" wp14:anchorId="31FAEE4B" wp14:editId="6B191878">
            <wp:extent cx="5274310" cy="31699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p>
    <w:p w14:paraId="7193B1C9" w14:textId="546E197C"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由图表可以分析得知，</w:t>
      </w:r>
      <w:proofErr w:type="spellStart"/>
      <w:r>
        <w:rPr>
          <w:rFonts w:ascii="Arial" w:hAnsi="Arial" w:cs="Arial"/>
          <w:color w:val="4D4D4D"/>
        </w:rPr>
        <w:t>Vopp</w:t>
      </w:r>
      <w:proofErr w:type="spellEnd"/>
      <w:r>
        <w:rPr>
          <w:rFonts w:ascii="Arial" w:hAnsi="Arial" w:cs="Arial"/>
          <w:color w:val="4D4D4D"/>
        </w:rPr>
        <w:t>随着静态工作点的变化先增大然后减小，在</w:t>
      </w:r>
      <w:r>
        <w:rPr>
          <w:rFonts w:ascii="Arial" w:hAnsi="Arial" w:cs="Arial"/>
          <w:color w:val="4D4D4D"/>
        </w:rPr>
        <w:t>VEQ=2.98V</w:t>
      </w:r>
      <w:r>
        <w:rPr>
          <w:rFonts w:ascii="Arial" w:hAnsi="Arial" w:cs="Arial"/>
          <w:color w:val="4D4D4D"/>
        </w:rPr>
        <w:t>附近达到最大，因此可以取</w:t>
      </w:r>
      <w:r>
        <w:rPr>
          <w:rFonts w:ascii="Arial" w:hAnsi="Arial" w:cs="Arial"/>
          <w:color w:val="4D4D4D"/>
        </w:rPr>
        <w:t>2.98V</w:t>
      </w:r>
      <w:r>
        <w:rPr>
          <w:rFonts w:ascii="Arial" w:hAnsi="Arial" w:cs="Arial"/>
          <w:color w:val="4D4D4D"/>
        </w:rPr>
        <w:t>为最佳静态工作点。</w:t>
      </w:r>
      <w:proofErr w:type="spellStart"/>
      <w:r>
        <w:rPr>
          <w:rFonts w:ascii="Arial" w:hAnsi="Arial" w:cs="Arial"/>
          <w:color w:val="4D4D4D"/>
        </w:rPr>
        <w:t>fosc</w:t>
      </w:r>
      <w:proofErr w:type="spellEnd"/>
      <w:r>
        <w:rPr>
          <w:rFonts w:ascii="Arial" w:hAnsi="Arial" w:cs="Arial"/>
          <w:color w:val="4D4D4D"/>
        </w:rPr>
        <w:t xml:space="preserve"> </w:t>
      </w:r>
      <w:r>
        <w:rPr>
          <w:rFonts w:ascii="Arial" w:hAnsi="Arial" w:cs="Arial"/>
          <w:color w:val="4D4D4D"/>
        </w:rPr>
        <w:t>受静态工作点的变化影响很小，在起振条件的范围内</w:t>
      </w:r>
      <w:r>
        <w:rPr>
          <w:rFonts w:ascii="Arial" w:hAnsi="Arial" w:cs="Arial"/>
          <w:noProof/>
          <w:color w:val="4D4D4D"/>
        </w:rPr>
        <w:drawing>
          <wp:inline distT="0" distB="0" distL="0" distR="0" wp14:anchorId="0294782F" wp14:editId="15FADFF3">
            <wp:extent cx="1811655" cy="353060"/>
            <wp:effectExtent l="0" t="0" r="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11655" cy="353060"/>
                    </a:xfrm>
                    <a:prstGeom prst="rect">
                      <a:avLst/>
                    </a:prstGeom>
                    <a:noFill/>
                    <a:ln>
                      <a:noFill/>
                    </a:ln>
                  </pic:spPr>
                </pic:pic>
              </a:graphicData>
            </a:graphic>
          </wp:inline>
        </w:drawing>
      </w:r>
      <w:r>
        <w:rPr>
          <w:rFonts w:ascii="Arial" w:hAnsi="Arial" w:cs="Arial"/>
          <w:color w:val="4D4D4D"/>
        </w:rPr>
        <w:t>，频率较为稳定，由于测得样本数量相对较少，因此频率随静态工作点变化的图并不是非常准确，在实际中可以看出，当不满足起振条件时，无振荡频率。</w:t>
      </w:r>
    </w:p>
    <w:p w14:paraId="4A1867E0"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(2)</w:t>
      </w:r>
      <w:r>
        <w:rPr>
          <w:rFonts w:ascii="Arial" w:hAnsi="Arial" w:cs="Arial"/>
          <w:color w:val="4D4D4D"/>
        </w:rPr>
        <w:t>观察电路的反馈系数变化对振荡器的振荡频率、输出幅度和波形的影响</w:t>
      </w:r>
      <w:r>
        <w:rPr>
          <w:rFonts w:ascii="Arial" w:hAnsi="Arial" w:cs="Arial"/>
          <w:color w:val="4D4D4D"/>
        </w:rPr>
        <w:t>,</w:t>
      </w:r>
      <w:r>
        <w:rPr>
          <w:rFonts w:ascii="Arial" w:hAnsi="Arial" w:cs="Arial"/>
          <w:color w:val="4D4D4D"/>
        </w:rPr>
        <w:t>并将结果填入自行设计的表格内。由表中的测试数据确定最佳反馈系数</w:t>
      </w:r>
      <w:r>
        <w:rPr>
          <w:rFonts w:ascii="Arial" w:hAnsi="Arial" w:cs="Arial"/>
          <w:color w:val="4D4D4D"/>
        </w:rPr>
        <w:t>,</w:t>
      </w:r>
      <w:r>
        <w:rPr>
          <w:rFonts w:ascii="Arial" w:hAnsi="Arial" w:cs="Arial"/>
          <w:color w:val="4D4D4D"/>
        </w:rPr>
        <w:t>并与仿真结果进行比较。</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2"/>
        <w:gridCol w:w="2061"/>
        <w:gridCol w:w="2061"/>
        <w:gridCol w:w="2061"/>
        <w:gridCol w:w="2061"/>
        <w:gridCol w:w="2061"/>
        <w:gridCol w:w="2063"/>
      </w:tblGrid>
      <w:tr w:rsidR="003A7F52" w14:paraId="704B1D08" w14:textId="77777777" w:rsidTr="003A7F52">
        <w:tc>
          <w:tcPr>
            <w:tcW w:w="126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555DFF5" w14:textId="77777777" w:rsidR="003A7F52" w:rsidRDefault="003A7F52">
            <w:pPr>
              <w:pStyle w:val="a4"/>
              <w:spacing w:before="0" w:beforeAutospacing="0" w:after="0" w:afterAutospacing="0" w:line="330" w:lineRule="atLeast"/>
              <w:jc w:val="both"/>
              <w:rPr>
                <w:color w:val="4F4F4F"/>
                <w:sz w:val="21"/>
                <w:szCs w:val="21"/>
              </w:rPr>
            </w:pPr>
            <w:r>
              <w:rPr>
                <w:color w:val="000000"/>
                <w:sz w:val="21"/>
                <w:szCs w:val="21"/>
              </w:rPr>
              <w:t>C2/pF</w:t>
            </w:r>
          </w:p>
        </w:tc>
        <w:tc>
          <w:tcPr>
            <w:tcW w:w="3795" w:type="dxa"/>
            <w:gridSpan w:val="3"/>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A7D7CD6"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200</w:t>
            </w:r>
          </w:p>
        </w:tc>
        <w:tc>
          <w:tcPr>
            <w:tcW w:w="3796" w:type="dxa"/>
            <w:gridSpan w:val="3"/>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B2B1ED7"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300</w:t>
            </w:r>
          </w:p>
        </w:tc>
      </w:tr>
      <w:tr w:rsidR="003A7F52" w14:paraId="7C5B538B" w14:textId="77777777" w:rsidTr="003A7F52">
        <w:tc>
          <w:tcPr>
            <w:tcW w:w="1265"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0CA5B0B9" w14:textId="77777777" w:rsidR="003A7F52" w:rsidRDefault="003A7F52">
            <w:pPr>
              <w:pStyle w:val="a4"/>
              <w:spacing w:before="0" w:beforeAutospacing="0" w:after="0" w:afterAutospacing="0" w:line="330" w:lineRule="atLeast"/>
              <w:jc w:val="both"/>
              <w:rPr>
                <w:color w:val="4F4F4F"/>
                <w:sz w:val="21"/>
                <w:szCs w:val="21"/>
              </w:rPr>
            </w:pPr>
            <w:r>
              <w:rPr>
                <w:color w:val="000000"/>
                <w:sz w:val="21"/>
                <w:szCs w:val="21"/>
              </w:rPr>
              <w:t>C3/pF</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B796393"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750</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AEDEB5A"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500</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46A9337"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300</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79E95AC"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750</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9E0C884"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500</w:t>
            </w:r>
          </w:p>
        </w:tc>
        <w:tc>
          <w:tcPr>
            <w:tcW w:w="126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F795269"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300</w:t>
            </w:r>
          </w:p>
        </w:tc>
      </w:tr>
      <w:tr w:rsidR="003A7F52" w14:paraId="636BBE68" w14:textId="77777777" w:rsidTr="003A7F52">
        <w:tc>
          <w:tcPr>
            <w:tcW w:w="126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6A0EDB0" w14:textId="77777777" w:rsidR="003A7F52" w:rsidRDefault="003A7F52">
            <w:pPr>
              <w:pStyle w:val="a4"/>
              <w:spacing w:before="0" w:beforeAutospacing="0" w:after="0" w:afterAutospacing="0" w:line="330" w:lineRule="atLeast"/>
              <w:jc w:val="both"/>
              <w:rPr>
                <w:color w:val="4F4F4F"/>
                <w:sz w:val="21"/>
                <w:szCs w:val="21"/>
              </w:rPr>
            </w:pPr>
            <w:proofErr w:type="spellStart"/>
            <w:r>
              <w:rPr>
                <w:color w:val="000000"/>
                <w:sz w:val="21"/>
                <w:szCs w:val="21"/>
              </w:rPr>
              <w:t>fosc</w:t>
            </w:r>
            <w:proofErr w:type="spellEnd"/>
            <w:r>
              <w:rPr>
                <w:color w:val="000000"/>
                <w:sz w:val="21"/>
                <w:szCs w:val="21"/>
              </w:rPr>
              <w:t>/MHz</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6CB4BE1"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3.73</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02AF9D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3.75</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BC06854"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3.81</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6F3EA6"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3.74</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C341DE"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3.78</w:t>
            </w:r>
          </w:p>
        </w:tc>
        <w:tc>
          <w:tcPr>
            <w:tcW w:w="12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2C2BA2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3.86</w:t>
            </w:r>
          </w:p>
        </w:tc>
      </w:tr>
      <w:tr w:rsidR="003A7F52" w14:paraId="0230B828" w14:textId="77777777" w:rsidTr="003A7F52">
        <w:tc>
          <w:tcPr>
            <w:tcW w:w="1265"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377498FD" w14:textId="77777777" w:rsidR="003A7F52" w:rsidRDefault="003A7F52">
            <w:pPr>
              <w:pStyle w:val="a4"/>
              <w:spacing w:before="0" w:beforeAutospacing="0" w:after="0" w:afterAutospacing="0" w:line="330" w:lineRule="atLeast"/>
              <w:jc w:val="both"/>
              <w:rPr>
                <w:color w:val="4F4F4F"/>
                <w:sz w:val="21"/>
                <w:szCs w:val="21"/>
              </w:rPr>
            </w:pPr>
            <w:proofErr w:type="spellStart"/>
            <w:r>
              <w:rPr>
                <w:color w:val="000000"/>
                <w:sz w:val="21"/>
                <w:szCs w:val="21"/>
              </w:rPr>
              <w:t>Vopp</w:t>
            </w:r>
            <w:proofErr w:type="spellEnd"/>
            <w:r>
              <w:rPr>
                <w:color w:val="000000"/>
                <w:sz w:val="21"/>
                <w:szCs w:val="21"/>
              </w:rPr>
              <w:t>/V</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F1DE965"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2.61</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98F861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2.65</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2189F69"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2.49</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5A864A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2.73</w:t>
            </w:r>
          </w:p>
        </w:tc>
        <w:tc>
          <w:tcPr>
            <w:tcW w:w="126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82AF90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2.68</w:t>
            </w:r>
          </w:p>
        </w:tc>
        <w:tc>
          <w:tcPr>
            <w:tcW w:w="126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3A0FDAC"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2.51</w:t>
            </w:r>
          </w:p>
        </w:tc>
      </w:tr>
      <w:tr w:rsidR="003A7F52" w14:paraId="5E0B7D7D" w14:textId="77777777" w:rsidTr="003A7F52">
        <w:tc>
          <w:tcPr>
            <w:tcW w:w="126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21595FF" w14:textId="77777777" w:rsidR="003A7F52" w:rsidRDefault="003A7F52">
            <w:pPr>
              <w:pStyle w:val="a4"/>
              <w:spacing w:before="0" w:beforeAutospacing="0" w:after="0" w:afterAutospacing="0" w:line="330" w:lineRule="atLeast"/>
              <w:jc w:val="both"/>
              <w:rPr>
                <w:color w:val="4F4F4F"/>
                <w:sz w:val="21"/>
                <w:szCs w:val="21"/>
              </w:rPr>
            </w:pPr>
            <w:r>
              <w:rPr>
                <w:color w:val="000000"/>
                <w:sz w:val="21"/>
                <w:szCs w:val="21"/>
              </w:rPr>
              <w:t>波形失真情况</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282BB6"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D21A7F3"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F351661"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2A85FE0"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12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0731002"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c>
          <w:tcPr>
            <w:tcW w:w="12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939EB7B" w14:textId="77777777" w:rsidR="003A7F52" w:rsidRDefault="003A7F52">
            <w:pPr>
              <w:pStyle w:val="a4"/>
              <w:spacing w:before="0" w:beforeAutospacing="0" w:after="0" w:afterAutospacing="0" w:line="330" w:lineRule="atLeast"/>
              <w:jc w:val="both"/>
              <w:rPr>
                <w:color w:val="4F4F4F"/>
                <w:sz w:val="21"/>
                <w:szCs w:val="21"/>
              </w:rPr>
            </w:pPr>
            <w:r>
              <w:rPr>
                <w:color w:val="4F4F4F"/>
                <w:sz w:val="21"/>
                <w:szCs w:val="21"/>
              </w:rPr>
              <w:t>未失真</w:t>
            </w:r>
          </w:p>
        </w:tc>
      </w:tr>
    </w:tbl>
    <w:p w14:paraId="79D9F9E6" w14:textId="77777777" w:rsidR="003A7F52" w:rsidRDefault="003A7F52" w:rsidP="003A7F52">
      <w:pPr>
        <w:pStyle w:val="a4"/>
        <w:shd w:val="clear" w:color="auto" w:fill="FFFFFF"/>
        <w:spacing w:before="0" w:beforeAutospacing="0" w:after="0" w:afterAutospacing="0"/>
        <w:rPr>
          <w:rFonts w:ascii="Arial" w:hAnsi="Arial" w:cs="Arial"/>
          <w:color w:val="4D4D4D"/>
        </w:rPr>
      </w:pPr>
      <w:r>
        <w:rPr>
          <w:rFonts w:ascii="Arial" w:hAnsi="Arial" w:cs="Arial"/>
          <w:color w:val="4D4D4D"/>
        </w:rPr>
        <w:t>由上表数据可知，最佳反馈系数为</w:t>
      </w:r>
      <w:r>
        <w:rPr>
          <w:rFonts w:ascii="Arial" w:hAnsi="Arial" w:cs="Arial"/>
          <w:color w:val="000000"/>
        </w:rPr>
        <w:t>C2</w:t>
      </w:r>
      <w:r>
        <w:rPr>
          <w:rFonts w:ascii="Arial" w:hAnsi="Arial" w:cs="Arial"/>
          <w:color w:val="4D4D4D"/>
        </w:rPr>
        <w:t>=200pF </w:t>
      </w:r>
      <w:r>
        <w:rPr>
          <w:rFonts w:ascii="Arial" w:hAnsi="Arial" w:cs="Arial"/>
          <w:color w:val="000000"/>
        </w:rPr>
        <w:t>C3</w:t>
      </w:r>
      <w:r>
        <w:rPr>
          <w:rFonts w:ascii="Arial" w:hAnsi="Arial" w:cs="Arial"/>
          <w:color w:val="4D4D4D"/>
        </w:rPr>
        <w:t>=500pF</w:t>
      </w:r>
    </w:p>
    <w:p w14:paraId="3A54F66C"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(3)</w:t>
      </w:r>
      <w:r>
        <w:rPr>
          <w:rFonts w:ascii="Arial" w:hAnsi="Arial" w:cs="Arial"/>
          <w:color w:val="4D4D4D"/>
        </w:rPr>
        <w:t>观察负载变化对振荡器的振荡频率、输出幅度和波形的影响</w:t>
      </w:r>
      <w:r>
        <w:rPr>
          <w:rFonts w:ascii="Arial" w:hAnsi="Arial" w:cs="Arial"/>
          <w:color w:val="4D4D4D"/>
        </w:rPr>
        <w:t>,</w:t>
      </w:r>
      <w:r>
        <w:rPr>
          <w:rFonts w:ascii="Arial" w:hAnsi="Arial" w:cs="Arial"/>
          <w:color w:val="4D4D4D"/>
        </w:rPr>
        <w:t>将结果填入自行设计的表格内</w:t>
      </w:r>
      <w:r>
        <w:rPr>
          <w:rFonts w:ascii="Arial" w:hAnsi="Arial" w:cs="Arial"/>
          <w:color w:val="4D4D4D"/>
        </w:rPr>
        <w:t>,</w:t>
      </w:r>
      <w:r>
        <w:rPr>
          <w:rFonts w:ascii="Arial" w:hAnsi="Arial" w:cs="Arial"/>
          <w:color w:val="4D4D4D"/>
        </w:rPr>
        <w:t>并与仿真结果进行比较。以下为调节负载变化过程中的示波器显示。</w:t>
      </w:r>
    </w:p>
    <w:p w14:paraId="687E6F77" w14:textId="3622B114"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14D35AC0" wp14:editId="03462C6B">
            <wp:extent cx="5274310" cy="21424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42490"/>
                    </a:xfrm>
                    <a:prstGeom prst="rect">
                      <a:avLst/>
                    </a:prstGeom>
                    <a:noFill/>
                    <a:ln>
                      <a:noFill/>
                    </a:ln>
                  </pic:spPr>
                </pic:pic>
              </a:graphicData>
            </a:graphic>
          </wp:inline>
        </w:drawing>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07"/>
        <w:gridCol w:w="3607"/>
        <w:gridCol w:w="3608"/>
        <w:gridCol w:w="3608"/>
      </w:tblGrid>
      <w:tr w:rsidR="003A7F52" w14:paraId="7CBA9B30"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5870717"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RL/</w:t>
            </w:r>
            <w:proofErr w:type="spellStart"/>
            <w:r>
              <w:rPr>
                <w:color w:val="4F4F4F"/>
                <w:sz w:val="21"/>
                <w:szCs w:val="21"/>
              </w:rPr>
              <w:t>kΩ</w:t>
            </w:r>
            <w:proofErr w:type="spellEnd"/>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827D58C"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100</w:t>
            </w:r>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B382DAE"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51</w:t>
            </w:r>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53D5389"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10</w:t>
            </w:r>
          </w:p>
        </w:tc>
      </w:tr>
      <w:tr w:rsidR="003A7F52" w14:paraId="72106EA0"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1DE07A46"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f1/MHz</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7BF9064"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3.78</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B1338AD"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3.81</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B721159"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w:t>
            </w:r>
          </w:p>
        </w:tc>
      </w:tr>
      <w:tr w:rsidR="003A7F52" w14:paraId="517C2608"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B70F485"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V1opp/V</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619105"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2.49</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5054CA7"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2.36</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5A625C"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w:t>
            </w:r>
          </w:p>
        </w:tc>
      </w:tr>
      <w:tr w:rsidR="003A7F52" w14:paraId="0512DB0A"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22CBED1B"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△f</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453E361"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0.074</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146A70E"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0.044</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837B03"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w:t>
            </w:r>
          </w:p>
        </w:tc>
      </w:tr>
      <w:tr w:rsidR="003A7F52" w14:paraId="03593C6B"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F69C3E8" w14:textId="77777777" w:rsidR="003A7F52" w:rsidRDefault="003A7F52">
            <w:pPr>
              <w:pStyle w:val="a4"/>
              <w:spacing w:before="0" w:beforeAutospacing="0" w:after="0" w:afterAutospacing="0" w:line="330" w:lineRule="atLeast"/>
              <w:jc w:val="center"/>
              <w:rPr>
                <w:color w:val="4F4F4F"/>
                <w:sz w:val="21"/>
                <w:szCs w:val="21"/>
              </w:rPr>
            </w:pPr>
            <w:r>
              <w:rPr>
                <w:color w:val="000000"/>
                <w:sz w:val="21"/>
                <w:szCs w:val="21"/>
              </w:rPr>
              <w:t>△V</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8D7ABD"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0.03</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AA8E3B"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0.18</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1F6B03" w14:textId="77777777" w:rsidR="003A7F52" w:rsidRDefault="003A7F52">
            <w:pPr>
              <w:pStyle w:val="a4"/>
              <w:spacing w:before="0" w:beforeAutospacing="0" w:after="0" w:afterAutospacing="0" w:line="330" w:lineRule="atLeast"/>
              <w:jc w:val="center"/>
              <w:rPr>
                <w:color w:val="4F4F4F"/>
                <w:sz w:val="21"/>
                <w:szCs w:val="21"/>
              </w:rPr>
            </w:pPr>
            <w:r>
              <w:rPr>
                <w:color w:val="4F4F4F"/>
                <w:sz w:val="21"/>
                <w:szCs w:val="21"/>
              </w:rPr>
              <w:t>-</w:t>
            </w:r>
          </w:p>
        </w:tc>
      </w:tr>
    </w:tbl>
    <w:p w14:paraId="116F7EAF"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由上表可知，负载变化对振荡器工作频率的影响是：基本没有影响。</w:t>
      </w:r>
    </w:p>
    <w:p w14:paraId="7D5BC0AF" w14:textId="7099F80C"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对振荡器输出幅度的影响是：负载减小，输出幅度增大。但是减小到一定程度之后，当电路不满足起振条件</w:t>
      </w:r>
      <w:r>
        <w:rPr>
          <w:rFonts w:ascii="Arial" w:hAnsi="Arial" w:cs="Arial"/>
          <w:noProof/>
          <w:color w:val="4D4D4D"/>
        </w:rPr>
        <w:drawing>
          <wp:inline distT="0" distB="0" distL="0" distR="0" wp14:anchorId="0B4D29A8" wp14:editId="1CE74DA2">
            <wp:extent cx="1811655" cy="983615"/>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1655" cy="983615"/>
                    </a:xfrm>
                    <a:prstGeom prst="rect">
                      <a:avLst/>
                    </a:prstGeom>
                    <a:noFill/>
                    <a:ln>
                      <a:noFill/>
                    </a:ln>
                  </pic:spPr>
                </pic:pic>
              </a:graphicData>
            </a:graphic>
          </wp:inline>
        </w:drawing>
      </w:r>
      <w:r>
        <w:rPr>
          <w:rFonts w:ascii="Arial" w:hAnsi="Arial" w:cs="Arial"/>
          <w:color w:val="4D4D4D"/>
        </w:rPr>
        <w:t>时，电路不起振，波形失真。</w:t>
      </w:r>
    </w:p>
    <w:p w14:paraId="43FBF3DB"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(4)</w:t>
      </w:r>
      <w:r>
        <w:rPr>
          <w:rFonts w:ascii="Arial" w:hAnsi="Arial" w:cs="Arial"/>
          <w:color w:val="4D4D4D"/>
        </w:rPr>
        <w:t>改变</w:t>
      </w:r>
      <w:r>
        <w:rPr>
          <w:rFonts w:ascii="Arial" w:hAnsi="Arial" w:cs="Arial"/>
          <w:color w:val="4D4D4D"/>
        </w:rPr>
        <w:t>6CO9,</w:t>
      </w:r>
      <w:r>
        <w:rPr>
          <w:rFonts w:ascii="Arial" w:hAnsi="Arial" w:cs="Arial"/>
          <w:color w:val="4D4D4D"/>
        </w:rPr>
        <w:t>测量振荡器的频率范围</w:t>
      </w:r>
      <w:r>
        <w:rPr>
          <w:rFonts w:ascii="Arial" w:hAnsi="Arial" w:cs="Arial"/>
          <w:color w:val="4D4D4D"/>
        </w:rPr>
        <w:t>,</w:t>
      </w:r>
      <w:r>
        <w:rPr>
          <w:rFonts w:ascii="Arial" w:hAnsi="Arial" w:cs="Arial"/>
          <w:color w:val="4D4D4D"/>
        </w:rPr>
        <w:t>并与仿真结果进行比较。</w:t>
      </w:r>
    </w:p>
    <w:p w14:paraId="33C7032F" w14:textId="6213B4E1"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2A43DB76" wp14:editId="4C0B2192">
            <wp:extent cx="5274310" cy="20878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087880"/>
                    </a:xfrm>
                    <a:prstGeom prst="rect">
                      <a:avLst/>
                    </a:prstGeom>
                    <a:noFill/>
                    <a:ln>
                      <a:noFill/>
                    </a:ln>
                  </pic:spPr>
                </pic:pic>
              </a:graphicData>
            </a:graphic>
          </wp:inline>
        </w:drawing>
      </w:r>
    </w:p>
    <w:p w14:paraId="74D1E7C1"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不断地改变</w:t>
      </w:r>
      <w:r>
        <w:rPr>
          <w:rFonts w:ascii="Arial" w:hAnsi="Arial" w:cs="Arial"/>
          <w:color w:val="4D4D4D"/>
        </w:rPr>
        <w:t>6CO9</w:t>
      </w:r>
      <w:r>
        <w:rPr>
          <w:rFonts w:ascii="Arial" w:hAnsi="Arial" w:cs="Arial"/>
          <w:color w:val="4D4D4D"/>
        </w:rPr>
        <w:t>，测量振荡器的频率如上，其频率范围约为</w:t>
      </w:r>
      <w:r>
        <w:rPr>
          <w:rFonts w:ascii="Arial" w:hAnsi="Arial" w:cs="Arial"/>
          <w:color w:val="4D4D4D"/>
        </w:rPr>
        <w:t>3.42MHz—4.29MHz</w:t>
      </w:r>
      <w:r>
        <w:rPr>
          <w:rFonts w:ascii="Arial" w:hAnsi="Arial" w:cs="Arial"/>
          <w:color w:val="4D4D4D"/>
        </w:rPr>
        <w:t>。</w:t>
      </w:r>
    </w:p>
    <w:p w14:paraId="33B4D478" w14:textId="77777777" w:rsidR="003A7F52" w:rsidRDefault="003A7F52" w:rsidP="003A7F52">
      <w:pPr>
        <w:pStyle w:val="2"/>
        <w:shd w:val="clear" w:color="auto" w:fill="FFFFFF"/>
        <w:spacing w:before="0" w:after="0" w:line="480" w:lineRule="atLeast"/>
        <w:rPr>
          <w:rFonts w:ascii="微软雅黑" w:eastAsia="微软雅黑" w:hAnsi="微软雅黑" w:cs="宋体"/>
          <w:color w:val="4F4F4F"/>
          <w:sz w:val="33"/>
          <w:szCs w:val="33"/>
        </w:rPr>
      </w:pPr>
      <w:bookmarkStart w:id="9" w:name="t10"/>
      <w:bookmarkEnd w:id="9"/>
      <w:r>
        <w:rPr>
          <w:rStyle w:val="a3"/>
          <w:rFonts w:ascii="微软雅黑" w:eastAsia="微软雅黑" w:hAnsi="微软雅黑" w:hint="eastAsia"/>
          <w:b/>
          <w:bCs/>
          <w:color w:val="4F4F4F"/>
          <w:sz w:val="33"/>
          <w:szCs w:val="33"/>
        </w:rPr>
        <w:t>二、石英晶体振荡器</w:t>
      </w:r>
    </w:p>
    <w:p w14:paraId="3B47D516" w14:textId="77777777" w:rsidR="003A7F52" w:rsidRDefault="003A7F52" w:rsidP="003A7F52">
      <w:pPr>
        <w:pStyle w:val="3"/>
        <w:shd w:val="clear" w:color="auto" w:fill="FFFFFF"/>
        <w:spacing w:before="0" w:after="0" w:line="450" w:lineRule="atLeast"/>
        <w:rPr>
          <w:rFonts w:ascii="微软雅黑" w:eastAsia="微软雅黑" w:hAnsi="微软雅黑"/>
          <w:color w:val="4F4F4F"/>
          <w:sz w:val="30"/>
          <w:szCs w:val="30"/>
        </w:rPr>
      </w:pPr>
      <w:bookmarkStart w:id="10" w:name="t11"/>
      <w:bookmarkEnd w:id="10"/>
      <w:r>
        <w:rPr>
          <w:rStyle w:val="a3"/>
          <w:rFonts w:ascii="微软雅黑" w:eastAsia="微软雅黑" w:hAnsi="微软雅黑" w:hint="eastAsia"/>
          <w:b/>
          <w:bCs/>
          <w:color w:val="4F4F4F"/>
          <w:sz w:val="30"/>
          <w:szCs w:val="30"/>
        </w:rPr>
        <w:t>【实验目的】</w:t>
      </w:r>
    </w:p>
    <w:p w14:paraId="4DC6907F"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(1)</w:t>
      </w:r>
      <w:r>
        <w:rPr>
          <w:rFonts w:ascii="Arial" w:hAnsi="Arial" w:cs="Arial"/>
          <w:color w:val="000000"/>
        </w:rPr>
        <w:t>进一步学习数字频率计的使用方法。</w:t>
      </w:r>
    </w:p>
    <w:p w14:paraId="55A23A5E"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(2)</w:t>
      </w:r>
      <w:r>
        <w:rPr>
          <w:rFonts w:ascii="Arial" w:hAnsi="Arial" w:cs="Arial"/>
          <w:color w:val="000000"/>
        </w:rPr>
        <w:t>掌握并联型晶体振荡器的工作原理及特点。</w:t>
      </w:r>
    </w:p>
    <w:p w14:paraId="4BA60702"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(3)</w:t>
      </w:r>
      <w:r>
        <w:rPr>
          <w:rFonts w:ascii="Arial" w:hAnsi="Arial" w:cs="Arial"/>
          <w:color w:val="000000"/>
        </w:rPr>
        <w:t>掌握晶体振荡器的设计、调试方法。</w:t>
      </w:r>
    </w:p>
    <w:p w14:paraId="3B67AFEB"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(4)</w:t>
      </w:r>
      <w:r>
        <w:rPr>
          <w:rFonts w:ascii="Arial" w:hAnsi="Arial" w:cs="Arial"/>
          <w:color w:val="000000"/>
        </w:rPr>
        <w:t>观察并研究外界因素变化对晶体振荡器工作的影响。</w:t>
      </w:r>
    </w:p>
    <w:p w14:paraId="13D49C32"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(5)</w:t>
      </w:r>
      <w:r>
        <w:rPr>
          <w:rFonts w:ascii="Arial" w:hAnsi="Arial" w:cs="Arial"/>
          <w:color w:val="000000"/>
        </w:rPr>
        <w:t>掌握用</w:t>
      </w:r>
      <w:r>
        <w:rPr>
          <w:rFonts w:ascii="Arial" w:hAnsi="Arial" w:cs="Arial"/>
          <w:color w:val="000000"/>
        </w:rPr>
        <w:t>Multisim</w:t>
      </w:r>
      <w:r>
        <w:rPr>
          <w:rFonts w:ascii="Arial" w:hAnsi="Arial" w:cs="Arial"/>
          <w:color w:val="000000"/>
        </w:rPr>
        <w:t>仿真并联型晶体振荡器的方法</w:t>
      </w:r>
      <w:r>
        <w:rPr>
          <w:rFonts w:ascii="Arial" w:hAnsi="Arial" w:cs="Arial"/>
          <w:color w:val="000000"/>
        </w:rPr>
        <w:t>,</w:t>
      </w:r>
      <w:r>
        <w:rPr>
          <w:rFonts w:ascii="Arial" w:hAnsi="Arial" w:cs="Arial"/>
          <w:color w:val="000000"/>
        </w:rPr>
        <w:t>会测试振荡器的振荡频。</w:t>
      </w:r>
    </w:p>
    <w:p w14:paraId="5E78EB20"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11" w:name="t12"/>
      <w:bookmarkEnd w:id="11"/>
      <w:r>
        <w:rPr>
          <w:rStyle w:val="a3"/>
          <w:rFonts w:ascii="微软雅黑" w:eastAsia="微软雅黑" w:hAnsi="微软雅黑" w:hint="eastAsia"/>
          <w:b/>
          <w:bCs/>
          <w:color w:val="4F4F4F"/>
          <w:sz w:val="30"/>
          <w:szCs w:val="30"/>
        </w:rPr>
        <w:t>【实验设备】</w:t>
      </w:r>
    </w:p>
    <w:p w14:paraId="5FE116F8"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数字双踪示波器、高频毫伏表、万用表和实验模块</w:t>
      </w:r>
      <w:r>
        <w:rPr>
          <w:rFonts w:ascii="Arial" w:hAnsi="Arial" w:cs="Arial"/>
          <w:color w:val="000000"/>
        </w:rPr>
        <w:t>7——</w:t>
      </w:r>
      <w:r>
        <w:rPr>
          <w:rFonts w:ascii="Arial" w:hAnsi="Arial" w:cs="Arial"/>
          <w:color w:val="000000"/>
        </w:rPr>
        <w:t>晶体振荡器。</w:t>
      </w:r>
    </w:p>
    <w:p w14:paraId="593B1AF5"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12" w:name="t13"/>
      <w:bookmarkEnd w:id="12"/>
      <w:r>
        <w:rPr>
          <w:rStyle w:val="a3"/>
          <w:rFonts w:ascii="微软雅黑" w:eastAsia="微软雅黑" w:hAnsi="微软雅黑" w:hint="eastAsia"/>
          <w:b/>
          <w:bCs/>
          <w:color w:val="4F4F4F"/>
          <w:sz w:val="30"/>
          <w:szCs w:val="30"/>
        </w:rPr>
        <w:t>【实验原理】</w:t>
      </w:r>
    </w:p>
    <w:p w14:paraId="4B86144D"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振荡器的频率稳定度是振荡器的一项重要指标。所谓</w:t>
      </w:r>
      <w:r>
        <w:rPr>
          <w:rFonts w:ascii="Arial" w:hAnsi="Arial" w:cs="Arial"/>
          <w:color w:val="000000"/>
        </w:rPr>
        <w:t>“</w:t>
      </w:r>
      <w:r>
        <w:rPr>
          <w:rFonts w:ascii="Arial" w:hAnsi="Arial" w:cs="Arial"/>
          <w:color w:val="000000"/>
        </w:rPr>
        <w:t>频率稳定度</w:t>
      </w:r>
      <w:r>
        <w:rPr>
          <w:rFonts w:ascii="Arial" w:hAnsi="Arial" w:cs="Arial"/>
          <w:color w:val="000000"/>
        </w:rPr>
        <w:t>”,</w:t>
      </w:r>
      <w:r>
        <w:rPr>
          <w:rFonts w:ascii="Arial" w:hAnsi="Arial" w:cs="Arial"/>
          <w:color w:val="000000"/>
        </w:rPr>
        <w:t>就是在各种外界条件发生变化的情况下</w:t>
      </w:r>
      <w:r>
        <w:rPr>
          <w:rFonts w:ascii="Arial" w:hAnsi="Arial" w:cs="Arial"/>
          <w:color w:val="000000"/>
        </w:rPr>
        <w:t>,</w:t>
      </w:r>
      <w:r>
        <w:rPr>
          <w:rFonts w:ascii="Arial" w:hAnsi="Arial" w:cs="Arial"/>
          <w:color w:val="000000"/>
        </w:rPr>
        <w:t>振荡器的实际工作频率与标称频率之间的偏差。当然</w:t>
      </w:r>
      <w:r>
        <w:rPr>
          <w:rFonts w:ascii="Arial" w:hAnsi="Arial" w:cs="Arial"/>
          <w:color w:val="000000"/>
        </w:rPr>
        <w:t>,</w:t>
      </w:r>
      <w:r>
        <w:rPr>
          <w:rFonts w:ascii="Arial" w:hAnsi="Arial" w:cs="Arial"/>
          <w:color w:val="000000"/>
        </w:rPr>
        <w:t>这种偏差越小</w:t>
      </w:r>
      <w:r>
        <w:rPr>
          <w:rFonts w:ascii="Arial" w:hAnsi="Arial" w:cs="Arial"/>
          <w:color w:val="000000"/>
        </w:rPr>
        <w:t>,</w:t>
      </w:r>
      <w:r>
        <w:rPr>
          <w:rFonts w:ascii="Arial" w:hAnsi="Arial" w:cs="Arial"/>
          <w:color w:val="000000"/>
        </w:rPr>
        <w:t>电路性能越好。振荡器的频率稳定度主要取决于振荡回路的标准性和品质因数。</w:t>
      </w:r>
      <w:r>
        <w:rPr>
          <w:rFonts w:ascii="Arial" w:hAnsi="Arial" w:cs="Arial"/>
          <w:color w:val="000000"/>
        </w:rPr>
        <w:t>LC</w:t>
      </w:r>
      <w:r>
        <w:rPr>
          <w:rFonts w:ascii="Arial" w:hAnsi="Arial" w:cs="Arial"/>
          <w:color w:val="000000"/>
        </w:rPr>
        <w:t>正弦波振荡器由于受</w:t>
      </w:r>
      <w:r>
        <w:rPr>
          <w:rFonts w:ascii="Arial" w:hAnsi="Arial" w:cs="Arial"/>
          <w:color w:val="000000"/>
        </w:rPr>
        <w:t>LC</w:t>
      </w:r>
      <w:r>
        <w:rPr>
          <w:rFonts w:ascii="Arial" w:hAnsi="Arial" w:cs="Arial"/>
          <w:color w:val="000000"/>
        </w:rPr>
        <w:t>回路的标准性和品质因数的限制</w:t>
      </w:r>
      <w:r>
        <w:rPr>
          <w:rFonts w:ascii="Arial" w:hAnsi="Arial" w:cs="Arial"/>
          <w:color w:val="000000"/>
        </w:rPr>
        <w:t>,</w:t>
      </w:r>
      <w:r>
        <w:rPr>
          <w:rFonts w:ascii="Arial" w:hAnsi="Arial" w:cs="Arial"/>
          <w:color w:val="000000"/>
        </w:rPr>
        <w:t>其频率稳定度只能达到</w:t>
      </w:r>
      <w:r>
        <w:rPr>
          <w:rFonts w:ascii="Arial" w:hAnsi="Arial" w:cs="Arial"/>
          <w:color w:val="000000"/>
        </w:rPr>
        <w:t>10-4</w:t>
      </w:r>
      <w:r>
        <w:rPr>
          <w:rFonts w:ascii="Arial" w:hAnsi="Arial" w:cs="Arial"/>
          <w:color w:val="000000"/>
        </w:rPr>
        <w:t>量级</w:t>
      </w:r>
      <w:r>
        <w:rPr>
          <w:rFonts w:ascii="Arial" w:hAnsi="Arial" w:cs="Arial"/>
          <w:color w:val="000000"/>
        </w:rPr>
        <w:t>,</w:t>
      </w:r>
      <w:r>
        <w:rPr>
          <w:rFonts w:ascii="Arial" w:hAnsi="Arial" w:cs="Arial"/>
          <w:color w:val="000000"/>
        </w:rPr>
        <w:t>很难满足实际应用的要求。</w:t>
      </w:r>
    </w:p>
    <w:p w14:paraId="71C5AC01"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lastRenderedPageBreak/>
        <w:t>石英晶体振荡器是采用石英晶体谐振器作为选频回路的振荡器</w:t>
      </w:r>
      <w:r>
        <w:rPr>
          <w:rFonts w:ascii="Arial" w:hAnsi="Arial" w:cs="Arial"/>
          <w:color w:val="000000"/>
        </w:rPr>
        <w:t>,</w:t>
      </w:r>
      <w:r>
        <w:rPr>
          <w:rFonts w:ascii="Arial" w:hAnsi="Arial" w:cs="Arial"/>
          <w:color w:val="000000"/>
        </w:rPr>
        <w:t>其振荡频率主要由石英晶体决定。与</w:t>
      </w:r>
      <w:r>
        <w:rPr>
          <w:rFonts w:ascii="Arial" w:hAnsi="Arial" w:cs="Arial"/>
          <w:color w:val="000000"/>
        </w:rPr>
        <w:t>LC</w:t>
      </w:r>
      <w:r>
        <w:rPr>
          <w:rFonts w:ascii="Arial" w:hAnsi="Arial" w:cs="Arial"/>
          <w:color w:val="000000"/>
        </w:rPr>
        <w:t>回路相比</w:t>
      </w:r>
      <w:r>
        <w:rPr>
          <w:rFonts w:ascii="Arial" w:hAnsi="Arial" w:cs="Arial"/>
          <w:color w:val="000000"/>
        </w:rPr>
        <w:t>,</w:t>
      </w:r>
      <w:r>
        <w:rPr>
          <w:rFonts w:ascii="Arial" w:hAnsi="Arial" w:cs="Arial"/>
          <w:color w:val="000000"/>
        </w:rPr>
        <w:t>石英晶体谐振器具有很高的标准性和品质因数</w:t>
      </w:r>
      <w:r>
        <w:rPr>
          <w:rFonts w:ascii="Arial" w:hAnsi="Arial" w:cs="Arial"/>
          <w:color w:val="000000"/>
        </w:rPr>
        <w:t>,</w:t>
      </w:r>
      <w:r>
        <w:rPr>
          <w:rFonts w:ascii="Arial" w:hAnsi="Arial" w:cs="Arial"/>
          <w:color w:val="000000"/>
        </w:rPr>
        <w:t>使石英晶体振荡器可以获得极高的频率稳定度。根据采用石英晶体的精度和稳频措施不同</w:t>
      </w:r>
      <w:r>
        <w:rPr>
          <w:rFonts w:ascii="Arial" w:hAnsi="Arial" w:cs="Arial"/>
          <w:color w:val="000000"/>
        </w:rPr>
        <w:t>,</w:t>
      </w:r>
      <w:r>
        <w:rPr>
          <w:rFonts w:ascii="Arial" w:hAnsi="Arial" w:cs="Arial"/>
          <w:color w:val="000000"/>
        </w:rPr>
        <w:t>石英晶体振荡器可以获得高达</w:t>
      </w:r>
      <w:r>
        <w:rPr>
          <w:rFonts w:ascii="Arial" w:hAnsi="Arial" w:cs="Arial"/>
          <w:color w:val="000000"/>
        </w:rPr>
        <w:t>10-4~10-11</w:t>
      </w:r>
      <w:r>
        <w:rPr>
          <w:rFonts w:ascii="Arial" w:hAnsi="Arial" w:cs="Arial"/>
          <w:color w:val="000000"/>
        </w:rPr>
        <w:t>量级的频率稳定度。</w:t>
      </w:r>
    </w:p>
    <w:p w14:paraId="4764A0FE" w14:textId="6AB9CEB6"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08471802" wp14:editId="4C977D96">
            <wp:extent cx="5274310" cy="21996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noFill/>
                    </a:ln>
                  </pic:spPr>
                </pic:pic>
              </a:graphicData>
            </a:graphic>
          </wp:inline>
        </w:drawing>
      </w:r>
    </w:p>
    <w:p w14:paraId="7A810936" w14:textId="67AE0013"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由等效电路可知</w:t>
      </w:r>
      <w:r>
        <w:rPr>
          <w:rFonts w:ascii="Arial" w:hAnsi="Arial" w:cs="Arial"/>
          <w:color w:val="4D4D4D"/>
        </w:rPr>
        <w:t>,</w:t>
      </w:r>
      <w:r>
        <w:rPr>
          <w:rFonts w:ascii="Arial" w:hAnsi="Arial" w:cs="Arial"/>
          <w:color w:val="4D4D4D"/>
        </w:rPr>
        <w:t>晶体谐振器是一个串并联谐振回路</w:t>
      </w:r>
      <w:r>
        <w:rPr>
          <w:rFonts w:ascii="Arial" w:hAnsi="Arial" w:cs="Arial"/>
          <w:color w:val="4D4D4D"/>
        </w:rPr>
        <w:t>,</w:t>
      </w:r>
      <w:r>
        <w:rPr>
          <w:rFonts w:ascii="Arial" w:hAnsi="Arial" w:cs="Arial"/>
          <w:color w:val="4D4D4D"/>
        </w:rPr>
        <w:t>串、并联谐振频率分别为</w:t>
      </w:r>
      <w:r>
        <w:rPr>
          <w:rFonts w:ascii="Arial" w:hAnsi="Arial" w:cs="Arial"/>
          <w:noProof/>
          <w:color w:val="4D4D4D"/>
        </w:rPr>
        <w:drawing>
          <wp:inline distT="0" distB="0" distL="0" distR="0" wp14:anchorId="2A70CBE9" wp14:editId="38351687">
            <wp:extent cx="4010660" cy="497840"/>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0660" cy="497840"/>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一般石英晶体的</w:t>
      </w:r>
      <w:proofErr w:type="spellStart"/>
      <w:r>
        <w:rPr>
          <w:rFonts w:ascii="Arial" w:hAnsi="Arial" w:cs="Arial"/>
          <w:color w:val="4D4D4D"/>
        </w:rPr>
        <w:t>Lq</w:t>
      </w:r>
      <w:proofErr w:type="spellEnd"/>
      <w:r>
        <w:rPr>
          <w:rFonts w:ascii="Arial" w:hAnsi="Arial" w:cs="Arial"/>
          <w:color w:val="4D4D4D"/>
        </w:rPr>
        <w:t>、很大</w:t>
      </w:r>
      <w:proofErr w:type="spellStart"/>
      <w:r>
        <w:rPr>
          <w:rFonts w:ascii="Arial" w:hAnsi="Arial" w:cs="Arial"/>
          <w:color w:val="4D4D4D"/>
        </w:rPr>
        <w:t>Cq</w:t>
      </w:r>
      <w:proofErr w:type="spellEnd"/>
      <w:r>
        <w:rPr>
          <w:rFonts w:ascii="Arial" w:hAnsi="Arial" w:cs="Arial"/>
          <w:color w:val="4D4D4D"/>
        </w:rPr>
        <w:t>很小，同时</w:t>
      </w:r>
      <w:r>
        <w:rPr>
          <w:rFonts w:ascii="Arial" w:hAnsi="Arial" w:cs="Arial"/>
          <w:color w:val="4D4D4D"/>
        </w:rPr>
        <w:t>,</w:t>
      </w:r>
      <w:r>
        <w:rPr>
          <w:rFonts w:ascii="Arial" w:hAnsi="Arial" w:cs="Arial"/>
          <w:color w:val="4D4D4D"/>
        </w:rPr>
        <w:t>晶体谐振器的品质因数也非常大。晶体在工作频率附近阻抗变化率大</w:t>
      </w:r>
      <w:r>
        <w:rPr>
          <w:rFonts w:ascii="Arial" w:hAnsi="Arial" w:cs="Arial"/>
          <w:color w:val="4D4D4D"/>
        </w:rPr>
        <w:t>,</w:t>
      </w:r>
      <w:r>
        <w:rPr>
          <w:rFonts w:ascii="Arial" w:hAnsi="Arial" w:cs="Arial"/>
          <w:color w:val="4D4D4D"/>
        </w:rPr>
        <w:t>有很高的并联谐振阻抗。</w:t>
      </w:r>
    </w:p>
    <w:p w14:paraId="434B4DC2" w14:textId="639AE61C"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在晶体振荡器中</w:t>
      </w:r>
      <w:r>
        <w:rPr>
          <w:rFonts w:ascii="Arial" w:hAnsi="Arial" w:cs="Arial"/>
          <w:color w:val="4D4D4D"/>
        </w:rPr>
        <w:t>,</w:t>
      </w:r>
      <w:r>
        <w:rPr>
          <w:rFonts w:ascii="Arial" w:hAnsi="Arial" w:cs="Arial"/>
          <w:color w:val="4D4D4D"/>
        </w:rPr>
        <w:t>把石英晶体谐振器等效为电感</w:t>
      </w:r>
      <w:r>
        <w:rPr>
          <w:rFonts w:ascii="Arial" w:hAnsi="Arial" w:cs="Arial"/>
          <w:color w:val="4D4D4D"/>
        </w:rPr>
        <w:t>,</w:t>
      </w:r>
      <w:r>
        <w:rPr>
          <w:rFonts w:ascii="Arial" w:hAnsi="Arial" w:cs="Arial"/>
          <w:color w:val="4D4D4D"/>
        </w:rPr>
        <w:t>振荡频率必处于</w:t>
      </w:r>
      <w:proofErr w:type="spellStart"/>
      <w:r>
        <w:rPr>
          <w:rFonts w:ascii="Arial" w:hAnsi="Arial" w:cs="Arial"/>
          <w:color w:val="4D4D4D"/>
        </w:rPr>
        <w:t>fp</w:t>
      </w:r>
      <w:proofErr w:type="spellEnd"/>
      <w:r>
        <w:rPr>
          <w:rFonts w:ascii="Arial" w:hAnsi="Arial" w:cs="Arial"/>
          <w:color w:val="4D4D4D"/>
        </w:rPr>
        <w:t>与</w:t>
      </w:r>
      <w:proofErr w:type="spellStart"/>
      <w:r>
        <w:rPr>
          <w:rFonts w:ascii="Arial" w:hAnsi="Arial" w:cs="Arial"/>
          <w:color w:val="4D4D4D"/>
        </w:rPr>
        <w:t>fq</w:t>
      </w:r>
      <w:proofErr w:type="spellEnd"/>
      <w:r>
        <w:rPr>
          <w:rFonts w:ascii="Arial" w:hAnsi="Arial" w:cs="Arial"/>
          <w:color w:val="4D4D4D"/>
        </w:rPr>
        <w:t>之间的狭窄频率范围内。由于石英晶体具有很高的品质因数</w:t>
      </w:r>
      <w:r>
        <w:rPr>
          <w:rFonts w:ascii="Arial" w:hAnsi="Arial" w:cs="Arial"/>
          <w:color w:val="4D4D4D"/>
        </w:rPr>
        <w:t>,</w:t>
      </w:r>
      <w:r>
        <w:rPr>
          <w:rFonts w:ascii="Arial" w:hAnsi="Arial" w:cs="Arial"/>
          <w:color w:val="4D4D4D"/>
        </w:rPr>
        <w:t>等效感抗</w:t>
      </w:r>
      <w:r>
        <w:rPr>
          <w:rFonts w:ascii="Arial" w:hAnsi="Arial" w:cs="Arial"/>
          <w:color w:val="4D4D4D"/>
        </w:rPr>
        <w:t>X</w:t>
      </w:r>
      <w:r>
        <w:rPr>
          <w:rFonts w:ascii="Arial" w:hAnsi="Arial" w:cs="Arial"/>
          <w:color w:val="4D4D4D"/>
        </w:rPr>
        <w:t>随角频率的变化率极其陡峭</w:t>
      </w:r>
      <w:r>
        <w:rPr>
          <w:rFonts w:ascii="Arial" w:hAnsi="Arial" w:cs="Arial"/>
          <w:color w:val="4D4D4D"/>
        </w:rPr>
        <w:t>,</w:t>
      </w:r>
      <w:r>
        <w:rPr>
          <w:rFonts w:ascii="Arial" w:hAnsi="Arial" w:cs="Arial"/>
          <w:color w:val="4D4D4D"/>
        </w:rPr>
        <w:t>说明它对频率的变化非常敏感。因而当振荡系统中出现频率不稳定因素影响</w:t>
      </w:r>
      <w:r>
        <w:rPr>
          <w:rFonts w:ascii="Arial" w:hAnsi="Arial" w:cs="Arial"/>
          <w:color w:val="4D4D4D"/>
        </w:rPr>
        <w:t>,</w:t>
      </w:r>
      <w:r>
        <w:rPr>
          <w:rFonts w:ascii="Arial" w:hAnsi="Arial" w:cs="Arial"/>
          <w:color w:val="4D4D4D"/>
        </w:rPr>
        <w:t>使振荡系统的</w:t>
      </w:r>
      <w:r>
        <w:rPr>
          <w:rFonts w:ascii="Arial" w:hAnsi="Arial" w:cs="Arial"/>
          <w:color w:val="4D4D4D"/>
        </w:rPr>
        <w:t>∑X=0(</w:t>
      </w:r>
      <w:r>
        <w:rPr>
          <w:rFonts w:ascii="Arial" w:hAnsi="Arial" w:cs="Arial"/>
          <w:color w:val="4D4D4D"/>
        </w:rPr>
        <w:t>或</w:t>
      </w:r>
      <w:r>
        <w:rPr>
          <w:rFonts w:ascii="Arial" w:hAnsi="Arial" w:cs="Arial"/>
          <w:color w:val="4D4D4D"/>
        </w:rPr>
        <w:t>∑</w:t>
      </w:r>
      <w:r>
        <w:rPr>
          <w:rFonts w:ascii="Arial" w:hAnsi="Arial" w:cs="Arial"/>
          <w:noProof/>
          <w:color w:val="4D4D4D"/>
        </w:rPr>
        <w:drawing>
          <wp:inline distT="0" distB="0" distL="0" distR="0" wp14:anchorId="444B728D" wp14:editId="4B85B5C3">
            <wp:extent cx="133350" cy="2489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350" cy="248920"/>
                    </a:xfrm>
                    <a:prstGeom prst="rect">
                      <a:avLst/>
                    </a:prstGeom>
                    <a:noFill/>
                    <a:ln>
                      <a:noFill/>
                    </a:ln>
                  </pic:spPr>
                </pic:pic>
              </a:graphicData>
            </a:graphic>
          </wp:inline>
        </w:drawing>
      </w:r>
      <w:r>
        <w:rPr>
          <w:rFonts w:ascii="Arial" w:hAnsi="Arial" w:cs="Arial"/>
          <w:color w:val="4D4D4D"/>
        </w:rPr>
        <w:t>  =0)</w:t>
      </w:r>
      <w:r>
        <w:rPr>
          <w:rFonts w:ascii="Arial" w:hAnsi="Arial" w:cs="Arial"/>
          <w:color w:val="4D4D4D"/>
        </w:rPr>
        <w:t>时</w:t>
      </w:r>
      <w:r>
        <w:rPr>
          <w:rFonts w:ascii="Arial" w:hAnsi="Arial" w:cs="Arial"/>
          <w:color w:val="4D4D4D"/>
        </w:rPr>
        <w:t>,</w:t>
      </w:r>
      <w:r>
        <w:rPr>
          <w:rFonts w:ascii="Arial" w:hAnsi="Arial" w:cs="Arial"/>
          <w:color w:val="4D4D4D"/>
        </w:rPr>
        <w:t>石英晶体具有极高的频率补偿能力。晶体振荡器的振荡频率只要有极微小的变化</w:t>
      </w:r>
      <w:r>
        <w:rPr>
          <w:rFonts w:ascii="Arial" w:hAnsi="Arial" w:cs="Arial"/>
          <w:color w:val="4D4D4D"/>
        </w:rPr>
        <w:t>,</w:t>
      </w:r>
      <w:r>
        <w:rPr>
          <w:rFonts w:ascii="Arial" w:hAnsi="Arial" w:cs="Arial"/>
          <w:color w:val="4D4D4D"/>
        </w:rPr>
        <w:t>就足以保持振荡系统的</w:t>
      </w:r>
      <w:r>
        <w:rPr>
          <w:rFonts w:ascii="Arial" w:hAnsi="Arial" w:cs="Arial"/>
          <w:color w:val="4D4D4D"/>
        </w:rPr>
        <w:t>∑X=0(</w:t>
      </w:r>
      <w:r>
        <w:rPr>
          <w:rFonts w:ascii="Arial" w:hAnsi="Arial" w:cs="Arial"/>
          <w:color w:val="4D4D4D"/>
        </w:rPr>
        <w:t>或</w:t>
      </w:r>
      <w:r>
        <w:rPr>
          <w:rFonts w:ascii="Arial" w:hAnsi="Arial" w:cs="Arial"/>
          <w:color w:val="4D4D4D"/>
        </w:rPr>
        <w:t>∑</w:t>
      </w:r>
      <w:r>
        <w:rPr>
          <w:rFonts w:ascii="Arial" w:hAnsi="Arial" w:cs="Arial"/>
          <w:noProof/>
          <w:color w:val="4D4D4D"/>
        </w:rPr>
        <w:drawing>
          <wp:inline distT="0" distB="0" distL="0" distR="0" wp14:anchorId="1D765AF3" wp14:editId="45CCA9CE">
            <wp:extent cx="133350" cy="2489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350" cy="248920"/>
                    </a:xfrm>
                    <a:prstGeom prst="rect">
                      <a:avLst/>
                    </a:prstGeom>
                    <a:noFill/>
                    <a:ln>
                      <a:noFill/>
                    </a:ln>
                  </pic:spPr>
                </pic:pic>
              </a:graphicData>
            </a:graphic>
          </wp:inline>
        </w:drawing>
      </w:r>
      <w:r>
        <w:rPr>
          <w:rFonts w:ascii="Arial" w:hAnsi="Arial" w:cs="Arial"/>
          <w:color w:val="4D4D4D"/>
        </w:rPr>
        <w:t>  =0)</w:t>
      </w:r>
      <w:r>
        <w:rPr>
          <w:rFonts w:ascii="Arial" w:hAnsi="Arial" w:cs="Arial"/>
          <w:color w:val="4D4D4D"/>
        </w:rPr>
        <w:t>。因此</w:t>
      </w:r>
      <w:r>
        <w:rPr>
          <w:rFonts w:ascii="Arial" w:hAnsi="Arial" w:cs="Arial"/>
          <w:color w:val="4D4D4D"/>
        </w:rPr>
        <w:t>,</w:t>
      </w:r>
      <w:r>
        <w:rPr>
          <w:rFonts w:ascii="Arial" w:hAnsi="Arial" w:cs="Arial"/>
          <w:color w:val="4D4D4D"/>
        </w:rPr>
        <w:t>晶体振荡器的工作频率非常稳定。可以将晶体振荡器分为并联型晶体振荡器，串联型晶体振荡器。</w:t>
      </w:r>
    </w:p>
    <w:p w14:paraId="3AF2F01B" w14:textId="3F506BF3"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608BD9F1" wp14:editId="3F01B383">
            <wp:extent cx="5274310" cy="22739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14F2137A"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13" w:name="t14"/>
      <w:bookmarkEnd w:id="13"/>
      <w:r>
        <w:rPr>
          <w:rStyle w:val="a3"/>
          <w:rFonts w:ascii="微软雅黑" w:eastAsia="微软雅黑" w:hAnsi="微软雅黑" w:hint="eastAsia"/>
          <w:b/>
          <w:bCs/>
          <w:color w:val="4F4F4F"/>
          <w:sz w:val="30"/>
          <w:szCs w:val="30"/>
        </w:rPr>
        <w:t>【Multisim 仿真】</w:t>
      </w:r>
    </w:p>
    <w:p w14:paraId="25E1F6BB"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仿真电路图如下所示：</w:t>
      </w:r>
    </w:p>
    <w:p w14:paraId="68C31B61" w14:textId="6D216A7B"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drawing>
          <wp:inline distT="0" distB="0" distL="0" distR="0" wp14:anchorId="7034DF32" wp14:editId="4CDA48A3">
            <wp:extent cx="5274310" cy="26396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639695"/>
                    </a:xfrm>
                    <a:prstGeom prst="rect">
                      <a:avLst/>
                    </a:prstGeom>
                    <a:noFill/>
                    <a:ln>
                      <a:noFill/>
                    </a:ln>
                  </pic:spPr>
                </pic:pic>
              </a:graphicData>
            </a:graphic>
          </wp:inline>
        </w:drawing>
      </w:r>
    </w:p>
    <w:p w14:paraId="1FFE41F7"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用虚拟示波器和数字频率计测试电路的振荡频率。</w:t>
      </w:r>
    </w:p>
    <w:p w14:paraId="78355F84"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结果如下所示，可知电路的振荡频率为</w:t>
      </w:r>
      <w:r>
        <w:rPr>
          <w:rFonts w:ascii="Arial" w:hAnsi="Arial" w:cs="Arial"/>
          <w:color w:val="4D4D4D"/>
        </w:rPr>
        <w:t>2.645MHz</w:t>
      </w:r>
      <w:r>
        <w:rPr>
          <w:rFonts w:ascii="Arial" w:hAnsi="Arial" w:cs="Arial"/>
          <w:color w:val="4D4D4D"/>
        </w:rPr>
        <w:t>。</w:t>
      </w:r>
    </w:p>
    <w:p w14:paraId="329E5366" w14:textId="55C89499"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3763698A" wp14:editId="4D231424">
            <wp:extent cx="5274310" cy="32651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265170"/>
                    </a:xfrm>
                    <a:prstGeom prst="rect">
                      <a:avLst/>
                    </a:prstGeom>
                    <a:noFill/>
                    <a:ln>
                      <a:noFill/>
                    </a:ln>
                  </pic:spPr>
                </pic:pic>
              </a:graphicData>
            </a:graphic>
          </wp:inline>
        </w:drawing>
      </w:r>
    </w:p>
    <w:p w14:paraId="7EF2410C"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14" w:name="t15"/>
      <w:bookmarkEnd w:id="14"/>
      <w:r>
        <w:rPr>
          <w:rFonts w:ascii="微软雅黑" w:eastAsia="微软雅黑" w:hAnsi="微软雅黑" w:hint="eastAsia"/>
          <w:color w:val="4F4F4F"/>
          <w:sz w:val="30"/>
          <w:szCs w:val="30"/>
        </w:rPr>
        <w:t> 【实际实验分析】</w:t>
      </w:r>
    </w:p>
    <w:p w14:paraId="2EB67720" w14:textId="77777777" w:rsidR="003A7F52" w:rsidRDefault="003A7F52" w:rsidP="003A7F52">
      <w:pPr>
        <w:pStyle w:val="4"/>
        <w:shd w:val="clear" w:color="auto" w:fill="FFFFFF"/>
        <w:spacing w:before="0" w:after="0" w:line="390" w:lineRule="atLeast"/>
        <w:rPr>
          <w:rFonts w:ascii="微软雅黑" w:eastAsia="微软雅黑" w:hAnsi="微软雅黑"/>
          <w:color w:val="4F4F4F"/>
          <w:sz w:val="27"/>
          <w:szCs w:val="27"/>
        </w:rPr>
      </w:pPr>
      <w:bookmarkStart w:id="15" w:name="t16"/>
      <w:bookmarkEnd w:id="15"/>
      <w:r>
        <w:rPr>
          <w:rFonts w:ascii="微软雅黑" w:eastAsia="微软雅黑" w:hAnsi="微软雅黑" w:hint="eastAsia"/>
          <w:color w:val="4F4F4F"/>
          <w:sz w:val="27"/>
          <w:szCs w:val="27"/>
        </w:rPr>
        <w:t>(1)改变晶体管的静态偏置,观察对振荡器的振荡频率、幅度和波形的影响,并将结果填入自行设计的表格内。</w:t>
      </w:r>
    </w:p>
    <w:p w14:paraId="2904D394"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实验中通过改变偏置电阻的阻值实现改变静态偏置，</w:t>
      </w:r>
    </w:p>
    <w:p w14:paraId="39359D26" w14:textId="7527477E"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BD4AE04" wp14:editId="72E5CE46">
            <wp:extent cx="5274310" cy="349885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498850"/>
                    </a:xfrm>
                    <a:prstGeom prst="rect">
                      <a:avLst/>
                    </a:prstGeom>
                    <a:noFill/>
                    <a:ln>
                      <a:noFill/>
                    </a:ln>
                  </pic:spPr>
                </pic:pic>
              </a:graphicData>
            </a:graphic>
          </wp:inline>
        </w:drawing>
      </w:r>
    </w:p>
    <w:p w14:paraId="58DA801D"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并将实验结果统计如下：</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8"/>
        <w:gridCol w:w="1418"/>
        <w:gridCol w:w="1281"/>
        <w:gridCol w:w="1281"/>
        <w:gridCol w:w="1283"/>
        <w:gridCol w:w="1283"/>
        <w:gridCol w:w="1283"/>
        <w:gridCol w:w="1216"/>
        <w:gridCol w:w="1283"/>
        <w:gridCol w:w="1216"/>
        <w:gridCol w:w="1168"/>
      </w:tblGrid>
      <w:tr w:rsidR="003A7F52" w14:paraId="19E1CF18" w14:textId="77777777" w:rsidTr="003A7F52">
        <w:tc>
          <w:tcPr>
            <w:tcW w:w="9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171B30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VBE/V</w:t>
            </w:r>
          </w:p>
        </w:tc>
        <w:tc>
          <w:tcPr>
            <w:tcW w:w="89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1EEBD6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0.51</w:t>
            </w:r>
          </w:p>
        </w:tc>
        <w:tc>
          <w:tcPr>
            <w:tcW w:w="80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EE4334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0.83</w:t>
            </w:r>
          </w:p>
        </w:tc>
        <w:tc>
          <w:tcPr>
            <w:tcW w:w="806"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38F894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1.13</w:t>
            </w:r>
          </w:p>
        </w:tc>
        <w:tc>
          <w:tcPr>
            <w:tcW w:w="8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493216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1.88</w:t>
            </w:r>
          </w:p>
        </w:tc>
        <w:tc>
          <w:tcPr>
            <w:tcW w:w="8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B74F209"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2.16</w:t>
            </w:r>
          </w:p>
        </w:tc>
        <w:tc>
          <w:tcPr>
            <w:tcW w:w="8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0763504"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2.44</w:t>
            </w:r>
          </w:p>
        </w:tc>
        <w:tc>
          <w:tcPr>
            <w:tcW w:w="74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1DC83BD"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2.81</w:t>
            </w:r>
          </w:p>
        </w:tc>
        <w:tc>
          <w:tcPr>
            <w:tcW w:w="8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3B6C6B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3.39</w:t>
            </w:r>
          </w:p>
        </w:tc>
        <w:tc>
          <w:tcPr>
            <w:tcW w:w="74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5F27D1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3.71</w:t>
            </w:r>
          </w:p>
        </w:tc>
        <w:tc>
          <w:tcPr>
            <w:tcW w:w="735"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2B521E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4.00</w:t>
            </w:r>
          </w:p>
        </w:tc>
      </w:tr>
      <w:tr w:rsidR="003A7F52" w14:paraId="23C335BB" w14:textId="77777777" w:rsidTr="003A7F52">
        <w:tc>
          <w:tcPr>
            <w:tcW w:w="907"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06D28617" w14:textId="77777777" w:rsidR="003A7F52" w:rsidRDefault="003A7F52">
            <w:pPr>
              <w:pStyle w:val="a4"/>
              <w:spacing w:before="0" w:beforeAutospacing="0" w:after="0" w:afterAutospacing="0" w:line="330" w:lineRule="atLeast"/>
              <w:rPr>
                <w:color w:val="4F4F4F"/>
                <w:sz w:val="21"/>
                <w:szCs w:val="21"/>
              </w:rPr>
            </w:pPr>
            <w:proofErr w:type="spellStart"/>
            <w:r>
              <w:rPr>
                <w:color w:val="4F4F4F"/>
                <w:sz w:val="21"/>
                <w:szCs w:val="21"/>
              </w:rPr>
              <w:t>Vopp</w:t>
            </w:r>
            <w:proofErr w:type="spellEnd"/>
            <w:r>
              <w:rPr>
                <w:color w:val="4F4F4F"/>
                <w:sz w:val="21"/>
                <w:szCs w:val="21"/>
              </w:rPr>
              <w:t>/V</w:t>
            </w:r>
          </w:p>
        </w:tc>
        <w:tc>
          <w:tcPr>
            <w:tcW w:w="8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56EE6F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0.66</w:t>
            </w:r>
          </w:p>
        </w:tc>
        <w:tc>
          <w:tcPr>
            <w:tcW w:w="80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9E631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1.35</w:t>
            </w:r>
          </w:p>
        </w:tc>
        <w:tc>
          <w:tcPr>
            <w:tcW w:w="80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94B9A3B"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1.69</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468AA7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2.77</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E6079A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3.02</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629227E"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3.37</w:t>
            </w:r>
          </w:p>
        </w:tc>
        <w:tc>
          <w:tcPr>
            <w:tcW w:w="74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31CEF3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3.59</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8133BE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4.06</w:t>
            </w:r>
          </w:p>
        </w:tc>
        <w:tc>
          <w:tcPr>
            <w:tcW w:w="74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4EEA64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3.71</w:t>
            </w:r>
          </w:p>
        </w:tc>
        <w:tc>
          <w:tcPr>
            <w:tcW w:w="7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26DA79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 -</w:t>
            </w:r>
          </w:p>
        </w:tc>
      </w:tr>
      <w:tr w:rsidR="003A7F52" w14:paraId="41ECA273" w14:textId="77777777" w:rsidTr="003A7F52">
        <w:tc>
          <w:tcPr>
            <w:tcW w:w="907"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2F113AA" w14:textId="77777777" w:rsidR="003A7F52" w:rsidRDefault="003A7F52">
            <w:pPr>
              <w:pStyle w:val="a4"/>
              <w:spacing w:before="0" w:beforeAutospacing="0" w:after="0" w:afterAutospacing="0" w:line="330" w:lineRule="atLeast"/>
              <w:rPr>
                <w:color w:val="4F4F4F"/>
                <w:sz w:val="21"/>
                <w:szCs w:val="21"/>
              </w:rPr>
            </w:pPr>
            <w:proofErr w:type="spellStart"/>
            <w:r>
              <w:rPr>
                <w:color w:val="4F4F4F"/>
                <w:sz w:val="21"/>
                <w:szCs w:val="21"/>
              </w:rPr>
              <w:t>fosc</w:t>
            </w:r>
            <w:proofErr w:type="spellEnd"/>
            <w:r>
              <w:rPr>
                <w:color w:val="4F4F4F"/>
                <w:sz w:val="21"/>
                <w:szCs w:val="21"/>
              </w:rPr>
              <w:t>/MHz</w:t>
            </w: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8C143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4.459</w:t>
            </w:r>
          </w:p>
        </w:tc>
        <w:tc>
          <w:tcPr>
            <w:tcW w:w="80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F1137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4.463</w:t>
            </w:r>
          </w:p>
        </w:tc>
        <w:tc>
          <w:tcPr>
            <w:tcW w:w="80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84BBF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4.473</w:t>
            </w:r>
          </w:p>
        </w:tc>
        <w:tc>
          <w:tcPr>
            <w:tcW w:w="8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2C80C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4.471</w:t>
            </w:r>
          </w:p>
        </w:tc>
        <w:tc>
          <w:tcPr>
            <w:tcW w:w="8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54F7B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4.452</w:t>
            </w:r>
          </w:p>
        </w:tc>
        <w:tc>
          <w:tcPr>
            <w:tcW w:w="8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AEC08E"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4.456</w:t>
            </w:r>
          </w:p>
        </w:tc>
        <w:tc>
          <w:tcPr>
            <w:tcW w:w="74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1DC21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4.446</w:t>
            </w:r>
          </w:p>
        </w:tc>
        <w:tc>
          <w:tcPr>
            <w:tcW w:w="8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AC5A5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4.459</w:t>
            </w:r>
          </w:p>
        </w:tc>
        <w:tc>
          <w:tcPr>
            <w:tcW w:w="74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9121E29"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4.439</w:t>
            </w:r>
          </w:p>
        </w:tc>
        <w:tc>
          <w:tcPr>
            <w:tcW w:w="7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1BD5F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 -</w:t>
            </w:r>
          </w:p>
        </w:tc>
      </w:tr>
      <w:tr w:rsidR="003A7F52" w14:paraId="3B125356" w14:textId="77777777" w:rsidTr="003A7F52">
        <w:tc>
          <w:tcPr>
            <w:tcW w:w="907"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2E20EC52"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波形</w:t>
            </w:r>
          </w:p>
        </w:tc>
        <w:tc>
          <w:tcPr>
            <w:tcW w:w="8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016D7C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76022BD"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E2190C4"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8BB7C7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BA2526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D3FC80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74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2E99E7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80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7721B7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74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F94A05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未失真</w:t>
            </w:r>
          </w:p>
        </w:tc>
        <w:tc>
          <w:tcPr>
            <w:tcW w:w="7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D7061D"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 失真</w:t>
            </w:r>
          </w:p>
        </w:tc>
      </w:tr>
    </w:tbl>
    <w:p w14:paraId="4913EB0D"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由实验数据，可以分别绘制</w:t>
      </w:r>
      <w:proofErr w:type="spellStart"/>
      <w:r>
        <w:rPr>
          <w:rFonts w:ascii="Arial" w:hAnsi="Arial" w:cs="Arial"/>
          <w:color w:val="4D4D4D"/>
        </w:rPr>
        <w:t>Vopp</w:t>
      </w:r>
      <w:proofErr w:type="spellEnd"/>
      <w:r>
        <w:rPr>
          <w:rFonts w:ascii="Arial" w:hAnsi="Arial" w:cs="Arial"/>
          <w:color w:val="4D4D4D"/>
        </w:rPr>
        <w:t>，</w:t>
      </w:r>
      <w:proofErr w:type="spellStart"/>
      <w:r>
        <w:rPr>
          <w:rFonts w:ascii="Arial" w:hAnsi="Arial" w:cs="Arial"/>
          <w:color w:val="4D4D4D"/>
        </w:rPr>
        <w:t>fosc</w:t>
      </w:r>
      <w:proofErr w:type="spellEnd"/>
      <w:r>
        <w:rPr>
          <w:rFonts w:ascii="Arial" w:hAnsi="Arial" w:cs="Arial"/>
          <w:color w:val="4D4D4D"/>
        </w:rPr>
        <w:t>与</w:t>
      </w:r>
      <w:r>
        <w:rPr>
          <w:rFonts w:ascii="Arial" w:hAnsi="Arial" w:cs="Arial"/>
          <w:color w:val="4D4D4D"/>
        </w:rPr>
        <w:t>VBE</w:t>
      </w:r>
      <w:r>
        <w:rPr>
          <w:rFonts w:ascii="Arial" w:hAnsi="Arial" w:cs="Arial"/>
          <w:color w:val="4D4D4D"/>
        </w:rPr>
        <w:t>的关系如下：</w:t>
      </w:r>
    </w:p>
    <w:p w14:paraId="1C2D1F47" w14:textId="297EE57A"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2924DC52" wp14:editId="5662DB2B">
            <wp:extent cx="5274310" cy="31699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r>
        <w:rPr>
          <w:rFonts w:ascii="Arial" w:hAnsi="Arial" w:cs="Arial"/>
          <w:noProof/>
          <w:color w:val="4D4D4D"/>
        </w:rPr>
        <w:drawing>
          <wp:inline distT="0" distB="0" distL="0" distR="0" wp14:anchorId="0624FBDA" wp14:editId="0BB8B02A">
            <wp:extent cx="5274310" cy="31699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p>
    <w:p w14:paraId="0A159A33"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由图表可以分析得知，</w:t>
      </w:r>
      <w:proofErr w:type="spellStart"/>
      <w:r>
        <w:rPr>
          <w:rFonts w:ascii="Arial" w:hAnsi="Arial" w:cs="Arial"/>
          <w:color w:val="4D4D4D"/>
        </w:rPr>
        <w:t>Vopp</w:t>
      </w:r>
      <w:proofErr w:type="spellEnd"/>
      <w:r>
        <w:rPr>
          <w:rFonts w:ascii="Arial" w:hAnsi="Arial" w:cs="Arial"/>
          <w:color w:val="4D4D4D"/>
        </w:rPr>
        <w:t>随着静态工作点的变化先增大然后减小，在</w:t>
      </w:r>
      <w:r>
        <w:rPr>
          <w:rFonts w:ascii="Arial" w:hAnsi="Arial" w:cs="Arial"/>
          <w:color w:val="4D4D4D"/>
        </w:rPr>
        <w:t>VEQ=3.39</w:t>
      </w:r>
      <w:r>
        <w:rPr>
          <w:rFonts w:ascii="Arial" w:hAnsi="Arial" w:cs="Arial"/>
          <w:color w:val="4D4D4D"/>
        </w:rPr>
        <w:t>附近达到最大，因此可以取</w:t>
      </w:r>
      <w:r>
        <w:rPr>
          <w:rFonts w:ascii="Arial" w:hAnsi="Arial" w:cs="Arial"/>
          <w:color w:val="4D4D4D"/>
        </w:rPr>
        <w:t>3.39V</w:t>
      </w:r>
      <w:r>
        <w:rPr>
          <w:rFonts w:ascii="Arial" w:hAnsi="Arial" w:cs="Arial"/>
          <w:color w:val="4D4D4D"/>
        </w:rPr>
        <w:t>为最佳静态工作点。</w:t>
      </w:r>
      <w:proofErr w:type="spellStart"/>
      <w:r>
        <w:rPr>
          <w:rFonts w:ascii="Arial" w:hAnsi="Arial" w:cs="Arial"/>
          <w:color w:val="4D4D4D"/>
        </w:rPr>
        <w:t>fosc</w:t>
      </w:r>
      <w:proofErr w:type="spellEnd"/>
      <w:r>
        <w:rPr>
          <w:rFonts w:ascii="Arial" w:hAnsi="Arial" w:cs="Arial"/>
          <w:color w:val="4D4D4D"/>
        </w:rPr>
        <w:t xml:space="preserve"> </w:t>
      </w:r>
      <w:r>
        <w:rPr>
          <w:rFonts w:ascii="Arial" w:hAnsi="Arial" w:cs="Arial"/>
          <w:color w:val="4D4D4D"/>
        </w:rPr>
        <w:t>受静态工作点的变化影响很小，因为晶振在一定程度上可以抑制外界的干扰。</w:t>
      </w:r>
    </w:p>
    <w:p w14:paraId="79C93ADD"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16" w:name="t17"/>
      <w:bookmarkEnd w:id="16"/>
      <w:r>
        <w:rPr>
          <w:rFonts w:ascii="微软雅黑" w:eastAsia="微软雅黑" w:hAnsi="微软雅黑" w:hint="eastAsia"/>
          <w:color w:val="4F4F4F"/>
          <w:sz w:val="27"/>
          <w:szCs w:val="27"/>
        </w:rPr>
        <w:lastRenderedPageBreak/>
        <w:t> (2)改变晶体管集电极与基极之间的可调电容值,测量振荡器的频率范围。</w:t>
      </w:r>
    </w:p>
    <w:p w14:paraId="37E43429" w14:textId="49CB4F11"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3DE874D" wp14:editId="316D510E">
            <wp:extent cx="4589145" cy="3808095"/>
            <wp:effectExtent l="0" t="0" r="190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9145" cy="3808095"/>
                    </a:xfrm>
                    <a:prstGeom prst="rect">
                      <a:avLst/>
                    </a:prstGeom>
                    <a:noFill/>
                    <a:ln>
                      <a:noFill/>
                    </a:ln>
                  </pic:spPr>
                </pic:pic>
              </a:graphicData>
            </a:graphic>
          </wp:inline>
        </w:drawing>
      </w:r>
    </w:p>
    <w:p w14:paraId="48B1D6BF"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多次改变晶体管集电极与基极之间的可调电容值</w:t>
      </w:r>
      <w:r>
        <w:rPr>
          <w:rFonts w:ascii="Arial" w:hAnsi="Arial" w:cs="Arial"/>
          <w:color w:val="4D4D4D"/>
        </w:rPr>
        <w:t>,</w:t>
      </w:r>
      <w:r>
        <w:rPr>
          <w:rFonts w:ascii="Arial" w:hAnsi="Arial" w:cs="Arial"/>
          <w:color w:val="4D4D4D"/>
        </w:rPr>
        <w:t>测量振荡器的频率在</w:t>
      </w:r>
      <w:r>
        <w:rPr>
          <w:rFonts w:ascii="Arial" w:hAnsi="Arial" w:cs="Arial"/>
          <w:color w:val="4D4D4D"/>
        </w:rPr>
        <w:t>4.46MHz</w:t>
      </w:r>
      <w:r>
        <w:rPr>
          <w:rFonts w:ascii="Arial" w:hAnsi="Arial" w:cs="Arial"/>
          <w:color w:val="4D4D4D"/>
        </w:rPr>
        <w:t>左右，晶振的等效感抗</w:t>
      </w:r>
      <w:r>
        <w:rPr>
          <w:rFonts w:ascii="Arial" w:hAnsi="Arial" w:cs="Arial"/>
          <w:color w:val="4D4D4D"/>
        </w:rPr>
        <w:t>X</w:t>
      </w:r>
      <w:r>
        <w:rPr>
          <w:rFonts w:ascii="Arial" w:hAnsi="Arial" w:cs="Arial"/>
          <w:color w:val="4D4D4D"/>
        </w:rPr>
        <w:t>随角频率的变化率极其陡峭</w:t>
      </w:r>
      <w:r>
        <w:rPr>
          <w:rFonts w:ascii="Arial" w:hAnsi="Arial" w:cs="Arial"/>
          <w:color w:val="4D4D4D"/>
        </w:rPr>
        <w:t>,</w:t>
      </w:r>
      <w:r>
        <w:rPr>
          <w:rFonts w:ascii="Arial" w:hAnsi="Arial" w:cs="Arial"/>
          <w:color w:val="4D4D4D"/>
        </w:rPr>
        <w:t>说明它对频率的变化非常敏感。因而当振荡系统中出现频率不稳定因素影响</w:t>
      </w:r>
      <w:r>
        <w:rPr>
          <w:rFonts w:ascii="Arial" w:hAnsi="Arial" w:cs="Arial"/>
          <w:color w:val="4D4D4D"/>
        </w:rPr>
        <w:t>,</w:t>
      </w:r>
      <w:r>
        <w:rPr>
          <w:rFonts w:ascii="Arial" w:hAnsi="Arial" w:cs="Arial"/>
          <w:color w:val="4D4D4D"/>
        </w:rPr>
        <w:t>使振荡系统的</w:t>
      </w:r>
      <w:r>
        <w:rPr>
          <w:rFonts w:ascii="Arial" w:hAnsi="Arial" w:cs="Arial"/>
          <w:color w:val="4D4D4D"/>
        </w:rPr>
        <w:t>∑X=0</w:t>
      </w:r>
      <w:r>
        <w:rPr>
          <w:rFonts w:ascii="Arial" w:hAnsi="Arial" w:cs="Arial"/>
          <w:color w:val="4D4D4D"/>
        </w:rPr>
        <w:t>时</w:t>
      </w:r>
      <w:r>
        <w:rPr>
          <w:rFonts w:ascii="Arial" w:hAnsi="Arial" w:cs="Arial"/>
          <w:color w:val="4D4D4D"/>
        </w:rPr>
        <w:t>,</w:t>
      </w:r>
      <w:r>
        <w:rPr>
          <w:rFonts w:ascii="Arial" w:hAnsi="Arial" w:cs="Arial"/>
          <w:color w:val="4D4D4D"/>
        </w:rPr>
        <w:t>石英晶体仍然具有极高的频率补偿能力。</w:t>
      </w:r>
    </w:p>
    <w:p w14:paraId="69882CA9"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17" w:name="t18"/>
      <w:bookmarkEnd w:id="17"/>
      <w:r>
        <w:rPr>
          <w:rFonts w:ascii="微软雅黑" w:eastAsia="微软雅黑" w:hAnsi="微软雅黑" w:hint="eastAsia"/>
          <w:color w:val="4F4F4F"/>
          <w:sz w:val="27"/>
          <w:szCs w:val="27"/>
        </w:rPr>
        <w:t>(3)观察负载变化对振荡器的振荡频率、输出幅度和波形的影响,并将结果填入自行设计的表格内。</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07"/>
        <w:gridCol w:w="3607"/>
        <w:gridCol w:w="3608"/>
        <w:gridCol w:w="3608"/>
      </w:tblGrid>
      <w:tr w:rsidR="003A7F52" w14:paraId="7C1ED3E3"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8262FFB"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R/</w:t>
            </w:r>
            <w:proofErr w:type="spellStart"/>
            <w:r>
              <w:rPr>
                <w:color w:val="4F4F4F"/>
                <w:sz w:val="21"/>
                <w:szCs w:val="21"/>
              </w:rPr>
              <w:t>kΩ</w:t>
            </w:r>
            <w:proofErr w:type="spellEnd"/>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C0B68D4"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约100kΩ</w:t>
            </w:r>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CC1732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约51kΩ</w:t>
            </w:r>
          </w:p>
        </w:tc>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46B1C0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约10kΩ</w:t>
            </w:r>
          </w:p>
        </w:tc>
      </w:tr>
      <w:tr w:rsidR="003A7F52" w14:paraId="1B15F9C3"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45B3B722" w14:textId="77777777" w:rsidR="003A7F52" w:rsidRDefault="003A7F52">
            <w:pPr>
              <w:pStyle w:val="a4"/>
              <w:spacing w:before="0" w:beforeAutospacing="0" w:after="0" w:afterAutospacing="0" w:line="330" w:lineRule="atLeast"/>
              <w:rPr>
                <w:color w:val="4F4F4F"/>
                <w:sz w:val="21"/>
                <w:szCs w:val="21"/>
              </w:rPr>
            </w:pPr>
            <w:proofErr w:type="spellStart"/>
            <w:r>
              <w:rPr>
                <w:color w:val="4F4F4F"/>
                <w:sz w:val="21"/>
                <w:szCs w:val="21"/>
              </w:rPr>
              <w:t>Vopp</w:t>
            </w:r>
            <w:proofErr w:type="spellEnd"/>
            <w:r>
              <w:rPr>
                <w:color w:val="4F4F4F"/>
                <w:sz w:val="21"/>
                <w:szCs w:val="21"/>
              </w:rPr>
              <w:t>/V</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855D02"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4.02</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94DDE69"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3.91</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B5A1CF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4.04</w:t>
            </w:r>
          </w:p>
        </w:tc>
      </w:tr>
      <w:tr w:rsidR="003A7F52" w14:paraId="06BFC3C9"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51B730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f/MHz</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17939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4.461</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88560A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4.434</w:t>
            </w:r>
          </w:p>
        </w:tc>
        <w:tc>
          <w:tcPr>
            <w:tcW w:w="22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DA5A1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4.473</w:t>
            </w:r>
          </w:p>
        </w:tc>
      </w:tr>
      <w:tr w:rsidR="003A7F52" w14:paraId="1C353195" w14:textId="77777777" w:rsidTr="003A7F52">
        <w:tc>
          <w:tcPr>
            <w:tcW w:w="2214"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05C6A0C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波形</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013CDD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正弦波</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2CB694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正弦波</w:t>
            </w:r>
          </w:p>
        </w:tc>
        <w:tc>
          <w:tcPr>
            <w:tcW w:w="221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0926B8F"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正弦波</w:t>
            </w:r>
          </w:p>
        </w:tc>
      </w:tr>
    </w:tbl>
    <w:p w14:paraId="3FBBE96F"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结论：通过实验数据可知，由于晶振具有一定程度的稳定性，因此改变负载对振荡器的振荡频率、输出幅度和波形的影响很小。</w:t>
      </w:r>
    </w:p>
    <w:p w14:paraId="26F72C08"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18" w:name="t19"/>
      <w:bookmarkEnd w:id="18"/>
      <w:r>
        <w:rPr>
          <w:rFonts w:ascii="微软雅黑" w:eastAsia="微软雅黑" w:hAnsi="微软雅黑" w:hint="eastAsia"/>
          <w:color w:val="4F4F4F"/>
          <w:sz w:val="27"/>
          <w:szCs w:val="27"/>
        </w:rPr>
        <w:lastRenderedPageBreak/>
        <w:t>(4)将(3)的结果与4.4.1小节中实验任务(3)的结果比较,说明负载变化对两种振荡器的不同影响。</w:t>
      </w:r>
    </w:p>
    <w:p w14:paraId="7360E72D" w14:textId="77777777" w:rsidR="003A7F52" w:rsidRDefault="003A7F52" w:rsidP="003A7F52">
      <w:pPr>
        <w:pStyle w:val="a4"/>
        <w:shd w:val="clear" w:color="auto" w:fill="FFFFFF"/>
        <w:spacing w:before="0" w:beforeAutospacing="0" w:after="0" w:afterAutospacing="0"/>
        <w:rPr>
          <w:rFonts w:ascii="Arial" w:hAnsi="Arial" w:cs="Arial"/>
          <w:color w:val="4D4D4D"/>
        </w:rPr>
      </w:pPr>
      <w:r>
        <w:rPr>
          <w:rFonts w:ascii="Arial" w:hAnsi="Arial" w:cs="Arial"/>
          <w:color w:val="4D4D4D"/>
        </w:rPr>
        <w:t>结论：</w:t>
      </w:r>
      <w:r>
        <w:rPr>
          <w:rFonts w:ascii="Arial" w:hAnsi="Arial" w:cs="Arial"/>
          <w:color w:val="4D4D4D"/>
        </w:rPr>
        <w:br/>
        <w:t>1.</w:t>
      </w:r>
      <w:r>
        <w:rPr>
          <w:rFonts w:ascii="Arial" w:hAnsi="Arial" w:cs="Arial"/>
          <w:color w:val="4D4D4D"/>
        </w:rPr>
        <w:t>对于</w:t>
      </w:r>
      <w:hyperlink r:id="rId51" w:tgtFrame="_blank" w:history="1">
        <w:r>
          <w:rPr>
            <w:rStyle w:val="a5"/>
            <w:rFonts w:ascii="Arial" w:hAnsi="Arial" w:cs="Arial"/>
            <w:color w:val="FC5531"/>
            <w:u w:val="none"/>
          </w:rPr>
          <w:t>LC</w:t>
        </w:r>
      </w:hyperlink>
      <w:r>
        <w:rPr>
          <w:rFonts w:ascii="Arial" w:hAnsi="Arial" w:cs="Arial"/>
          <w:color w:val="4D4D4D"/>
        </w:rPr>
        <w:t>正弦波振荡器，负载的增大会对其波的峰峰值有明显地增大效果。</w:t>
      </w:r>
      <w:r>
        <w:rPr>
          <w:rFonts w:ascii="Arial" w:hAnsi="Arial" w:cs="Arial"/>
          <w:color w:val="4D4D4D"/>
        </w:rPr>
        <w:br/>
        <w:t>2.</w:t>
      </w:r>
      <w:r>
        <w:rPr>
          <w:rFonts w:ascii="Arial" w:hAnsi="Arial" w:cs="Arial"/>
          <w:color w:val="4D4D4D"/>
        </w:rPr>
        <w:t>但是对于石英晶体振荡器，改变负载对于振荡器的振荡频率、输出幅度和波形的影响很小。</w:t>
      </w:r>
      <w:r>
        <w:rPr>
          <w:rFonts w:ascii="Arial" w:hAnsi="Arial" w:cs="Arial"/>
          <w:color w:val="4D4D4D"/>
        </w:rPr>
        <w:br/>
        <w:t> </w:t>
      </w:r>
    </w:p>
    <w:p w14:paraId="679192FF" w14:textId="77777777" w:rsidR="003A7F52" w:rsidRDefault="003A7F52" w:rsidP="003A7F52">
      <w:pPr>
        <w:pStyle w:val="2"/>
        <w:shd w:val="clear" w:color="auto" w:fill="FFFFFF"/>
        <w:spacing w:before="0" w:after="0" w:line="480" w:lineRule="atLeast"/>
        <w:rPr>
          <w:rFonts w:ascii="微软雅黑" w:eastAsia="微软雅黑" w:hAnsi="微软雅黑" w:cs="宋体"/>
          <w:color w:val="4F4F4F"/>
          <w:sz w:val="33"/>
          <w:szCs w:val="33"/>
        </w:rPr>
      </w:pPr>
      <w:bookmarkStart w:id="19" w:name="t20"/>
      <w:bookmarkEnd w:id="19"/>
      <w:r>
        <w:rPr>
          <w:rStyle w:val="a3"/>
          <w:rFonts w:ascii="微软雅黑" w:eastAsia="微软雅黑" w:hAnsi="微软雅黑" w:hint="eastAsia"/>
          <w:b/>
          <w:bCs/>
          <w:color w:val="4F4F4F"/>
          <w:sz w:val="33"/>
          <w:szCs w:val="33"/>
        </w:rPr>
        <w:t>三、RC正弦波振荡器</w:t>
      </w:r>
    </w:p>
    <w:p w14:paraId="56C11EF8" w14:textId="77777777" w:rsidR="003A7F52" w:rsidRDefault="003A7F52" w:rsidP="003A7F52">
      <w:pPr>
        <w:pStyle w:val="3"/>
        <w:shd w:val="clear" w:color="auto" w:fill="FFFFFF"/>
        <w:spacing w:before="0" w:after="0" w:line="450" w:lineRule="atLeast"/>
        <w:rPr>
          <w:rFonts w:ascii="微软雅黑" w:eastAsia="微软雅黑" w:hAnsi="微软雅黑"/>
          <w:color w:val="4F4F4F"/>
          <w:sz w:val="30"/>
          <w:szCs w:val="30"/>
        </w:rPr>
      </w:pPr>
      <w:bookmarkStart w:id="20" w:name="t21"/>
      <w:bookmarkEnd w:id="20"/>
      <w:r>
        <w:rPr>
          <w:rStyle w:val="a3"/>
          <w:rFonts w:ascii="微软雅黑" w:eastAsia="微软雅黑" w:hAnsi="微软雅黑" w:hint="eastAsia"/>
          <w:b/>
          <w:bCs/>
          <w:color w:val="4F4F4F"/>
          <w:sz w:val="30"/>
          <w:szCs w:val="30"/>
        </w:rPr>
        <w:t>【实验目的】</w:t>
      </w:r>
    </w:p>
    <w:p w14:paraId="49CE043B"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(1)</w:t>
      </w:r>
      <w:r>
        <w:rPr>
          <w:rFonts w:ascii="Arial" w:hAnsi="Arial" w:cs="Arial"/>
          <w:color w:val="4D4D4D"/>
        </w:rPr>
        <w:t>掌握</w:t>
      </w:r>
      <w:r>
        <w:rPr>
          <w:rFonts w:ascii="Arial" w:hAnsi="Arial" w:cs="Arial"/>
          <w:color w:val="4D4D4D"/>
        </w:rPr>
        <w:t>RC</w:t>
      </w:r>
      <w:r>
        <w:rPr>
          <w:rFonts w:ascii="Arial" w:hAnsi="Arial" w:cs="Arial"/>
          <w:color w:val="4D4D4D"/>
        </w:rPr>
        <w:t>正弦波振荡器的基本工作原理及特点。</w:t>
      </w:r>
    </w:p>
    <w:p w14:paraId="7F853A19"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(2)</w:t>
      </w:r>
      <w:r>
        <w:rPr>
          <w:rFonts w:ascii="Arial" w:hAnsi="Arial" w:cs="Arial"/>
          <w:color w:val="4D4D4D"/>
        </w:rPr>
        <w:t>掌握</w:t>
      </w:r>
      <w:r>
        <w:rPr>
          <w:rFonts w:ascii="Arial" w:hAnsi="Arial" w:cs="Arial"/>
          <w:color w:val="4D4D4D"/>
        </w:rPr>
        <w:t>RC</w:t>
      </w:r>
      <w:r>
        <w:rPr>
          <w:rFonts w:ascii="Arial" w:hAnsi="Arial" w:cs="Arial"/>
          <w:color w:val="4D4D4D"/>
        </w:rPr>
        <w:t>正弦波振荡器的基本设计、分析和测试方法。</w:t>
      </w:r>
    </w:p>
    <w:p w14:paraId="3512DC26"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(3)</w:t>
      </w:r>
      <w:r>
        <w:rPr>
          <w:rFonts w:ascii="Arial" w:hAnsi="Arial" w:cs="Arial"/>
          <w:color w:val="4D4D4D"/>
        </w:rPr>
        <w:t>掌握用</w:t>
      </w:r>
      <w:r>
        <w:rPr>
          <w:rFonts w:ascii="Arial" w:hAnsi="Arial" w:cs="Arial"/>
          <w:color w:val="4D4D4D"/>
        </w:rPr>
        <w:t> </w:t>
      </w:r>
      <w:r>
        <w:rPr>
          <w:rStyle w:val="words-blog"/>
          <w:rFonts w:ascii="Arial" w:hAnsi="Arial" w:cs="Arial"/>
          <w:color w:val="4D4D4D"/>
        </w:rPr>
        <w:t>Multisim</w:t>
      </w:r>
      <w:r>
        <w:rPr>
          <w:rFonts w:ascii="Arial" w:hAnsi="Arial" w:cs="Arial"/>
          <w:color w:val="4D4D4D"/>
        </w:rPr>
        <w:t> </w:t>
      </w:r>
      <w:r>
        <w:rPr>
          <w:rFonts w:ascii="Arial" w:hAnsi="Arial" w:cs="Arial"/>
          <w:color w:val="4D4D4D"/>
        </w:rPr>
        <w:t>仿真</w:t>
      </w:r>
      <w:r>
        <w:rPr>
          <w:rFonts w:ascii="Arial" w:hAnsi="Arial" w:cs="Arial"/>
          <w:color w:val="4D4D4D"/>
        </w:rPr>
        <w:t>RC</w:t>
      </w:r>
      <w:r>
        <w:rPr>
          <w:rFonts w:ascii="Arial" w:hAnsi="Arial" w:cs="Arial"/>
          <w:color w:val="4D4D4D"/>
        </w:rPr>
        <w:t>正弦</w:t>
      </w:r>
      <w:r>
        <w:rPr>
          <w:rFonts w:ascii="Arial" w:hAnsi="Arial" w:cs="Arial"/>
          <w:color w:val="000000"/>
        </w:rPr>
        <w:t>波振荡器</w:t>
      </w:r>
      <w:r>
        <w:rPr>
          <w:rFonts w:ascii="Arial" w:hAnsi="Arial" w:cs="Arial"/>
          <w:color w:val="000000"/>
        </w:rPr>
        <w:t>,</w:t>
      </w:r>
      <w:r>
        <w:rPr>
          <w:rFonts w:ascii="Arial" w:hAnsi="Arial" w:cs="Arial"/>
          <w:color w:val="000000"/>
        </w:rPr>
        <w:t>测试振荡器的振荡频率及其范围的方法。</w:t>
      </w:r>
    </w:p>
    <w:p w14:paraId="2F947C71"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21" w:name="t22"/>
      <w:bookmarkEnd w:id="21"/>
      <w:r>
        <w:rPr>
          <w:rStyle w:val="a3"/>
          <w:rFonts w:ascii="微软雅黑" w:eastAsia="微软雅黑" w:hAnsi="微软雅黑" w:hint="eastAsia"/>
          <w:b/>
          <w:bCs/>
          <w:color w:val="4F4F4F"/>
          <w:sz w:val="30"/>
          <w:szCs w:val="30"/>
        </w:rPr>
        <w:t>【实验设备】</w:t>
      </w:r>
    </w:p>
    <w:p w14:paraId="6E76BE55"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数字双踪示波器、高频毫伏表、万用</w:t>
      </w:r>
      <w:r>
        <w:rPr>
          <w:rFonts w:ascii="Arial" w:hAnsi="Arial" w:cs="Arial"/>
          <w:color w:val="000000"/>
        </w:rPr>
        <w:t>表、实验模块</w:t>
      </w:r>
      <w:r>
        <w:rPr>
          <w:rFonts w:ascii="Arial" w:hAnsi="Arial" w:cs="Arial"/>
          <w:color w:val="000000"/>
        </w:rPr>
        <w:t>6——LC</w:t>
      </w:r>
      <w:r>
        <w:rPr>
          <w:rFonts w:ascii="Arial" w:hAnsi="Arial" w:cs="Arial"/>
          <w:color w:val="000000"/>
        </w:rPr>
        <w:t>正弦波振荡器</w:t>
      </w:r>
      <w:r>
        <w:rPr>
          <w:rFonts w:ascii="Arial" w:hAnsi="Arial" w:cs="Arial"/>
          <w:color w:val="000000"/>
        </w:rPr>
        <w:t>/</w:t>
      </w:r>
      <w:r>
        <w:rPr>
          <w:rFonts w:ascii="Arial" w:hAnsi="Arial" w:cs="Arial"/>
          <w:color w:val="000000"/>
        </w:rPr>
        <w:t>频率调制器。</w:t>
      </w:r>
    </w:p>
    <w:p w14:paraId="5C70C76D"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22" w:name="t23"/>
      <w:bookmarkEnd w:id="22"/>
      <w:r>
        <w:rPr>
          <w:rStyle w:val="a3"/>
          <w:rFonts w:ascii="微软雅黑" w:eastAsia="微软雅黑" w:hAnsi="微软雅黑" w:hint="eastAsia"/>
          <w:b/>
          <w:bCs/>
          <w:color w:val="4F4F4F"/>
          <w:sz w:val="30"/>
          <w:szCs w:val="30"/>
        </w:rPr>
        <w:t>【实验原理】</w:t>
      </w:r>
    </w:p>
    <w:p w14:paraId="6D9F86DF" w14:textId="77777777" w:rsidR="003A7F52" w:rsidRDefault="003A7F52" w:rsidP="003A7F5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文氏电桥振荡器是应用最广泛的</w:t>
      </w:r>
      <w:r>
        <w:rPr>
          <w:rFonts w:ascii="Arial" w:hAnsi="Arial" w:cs="Arial"/>
          <w:color w:val="4D4D4D"/>
        </w:rPr>
        <w:t>RC</w:t>
      </w:r>
      <w:r>
        <w:rPr>
          <w:rFonts w:ascii="Arial" w:hAnsi="Arial" w:cs="Arial"/>
          <w:color w:val="4D4D4D"/>
        </w:rPr>
        <w:t>正弦波振荡器</w:t>
      </w:r>
      <w:r>
        <w:rPr>
          <w:rFonts w:ascii="Arial" w:hAnsi="Arial" w:cs="Arial"/>
          <w:color w:val="4D4D4D"/>
        </w:rPr>
        <w:t>,</w:t>
      </w:r>
      <w:r>
        <w:rPr>
          <w:rFonts w:ascii="Arial" w:hAnsi="Arial" w:cs="Arial"/>
          <w:color w:val="4D4D4D"/>
        </w:rPr>
        <w:t>它由同相集成运算放大器与串并联选频电路组成。由于二极管的导通电阻具有随外加正偏电压増加而减小的非线性特性</w:t>
      </w:r>
      <w:r>
        <w:rPr>
          <w:rFonts w:ascii="Arial" w:hAnsi="Arial" w:cs="Arial"/>
          <w:color w:val="4D4D4D"/>
        </w:rPr>
        <w:t>,</w:t>
      </w:r>
      <w:r>
        <w:rPr>
          <w:rFonts w:ascii="Arial" w:hAnsi="Arial" w:cs="Arial"/>
          <w:color w:val="4D4D4D"/>
        </w:rPr>
        <w:t>所以振荡器的起振条件为：</w:t>
      </w:r>
    </w:p>
    <w:p w14:paraId="1C0616E5" w14:textId="1D84FC14" w:rsidR="003A7F52" w:rsidRDefault="003A7F52" w:rsidP="003A7F52">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1AF97C27" wp14:editId="33AD6192">
            <wp:extent cx="1811655" cy="54419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11655" cy="544195"/>
                    </a:xfrm>
                    <a:prstGeom prst="rect">
                      <a:avLst/>
                    </a:prstGeom>
                    <a:noFill/>
                    <a:ln>
                      <a:noFill/>
                    </a:ln>
                  </pic:spPr>
                </pic:pic>
              </a:graphicData>
            </a:graphic>
          </wp:inline>
        </w:drawing>
      </w:r>
    </w:p>
    <w:p w14:paraId="30A908AA"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适当减小</w:t>
      </w:r>
      <w:r>
        <w:rPr>
          <w:rFonts w:ascii="Arial" w:hAnsi="Arial" w:cs="Arial"/>
          <w:color w:val="4D4D4D"/>
        </w:rPr>
        <w:t>R,</w:t>
      </w:r>
      <w:r>
        <w:rPr>
          <w:rFonts w:ascii="Arial" w:hAnsi="Arial" w:cs="Arial"/>
          <w:color w:val="4D4D4D"/>
        </w:rPr>
        <w:t>提高负反馈深度</w:t>
      </w:r>
      <w:r>
        <w:rPr>
          <w:rFonts w:ascii="Arial" w:hAnsi="Arial" w:cs="Arial"/>
          <w:color w:val="4D4D4D"/>
        </w:rPr>
        <w:t>,</w:t>
      </w:r>
      <w:r>
        <w:rPr>
          <w:rFonts w:ascii="Arial" w:hAnsi="Arial" w:cs="Arial"/>
          <w:color w:val="4D4D4D"/>
        </w:rPr>
        <w:t>调整输出信号幅度</w:t>
      </w:r>
      <w:r>
        <w:rPr>
          <w:rFonts w:ascii="Arial" w:hAnsi="Arial" w:cs="Arial"/>
          <w:color w:val="4D4D4D"/>
        </w:rPr>
        <w:t>,</w:t>
      </w:r>
      <w:r>
        <w:rPr>
          <w:rFonts w:ascii="Arial" w:hAnsi="Arial" w:cs="Arial"/>
          <w:color w:val="4D4D4D"/>
        </w:rPr>
        <w:t>即可实现稳定输出信号幅度的目的。振荡器的振荡频率为：</w:t>
      </w:r>
    </w:p>
    <w:p w14:paraId="5FBE2172" w14:textId="1F9C3B67" w:rsidR="003A7F52" w:rsidRDefault="003A7F52" w:rsidP="003A7F52">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701C9C36" wp14:editId="7278CEA3">
            <wp:extent cx="1429385" cy="474345"/>
            <wp:effectExtent l="0" t="0" r="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9385" cy="474345"/>
                    </a:xfrm>
                    <a:prstGeom prst="rect">
                      <a:avLst/>
                    </a:prstGeom>
                    <a:noFill/>
                    <a:ln>
                      <a:noFill/>
                    </a:ln>
                  </pic:spPr>
                </pic:pic>
              </a:graphicData>
            </a:graphic>
          </wp:inline>
        </w:drawing>
      </w:r>
    </w:p>
    <w:p w14:paraId="1C15FB64"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欲产生振荡频率符合上式的正弦波</w:t>
      </w:r>
      <w:r>
        <w:rPr>
          <w:rFonts w:ascii="Arial" w:hAnsi="Arial" w:cs="Arial"/>
          <w:color w:val="4D4D4D"/>
        </w:rPr>
        <w:t>,</w:t>
      </w:r>
      <w:r>
        <w:rPr>
          <w:rFonts w:ascii="Arial" w:hAnsi="Arial" w:cs="Arial"/>
          <w:color w:val="4D4D4D"/>
        </w:rPr>
        <w:t>要求所选的运算放大器的单位增益带宽积至少应为振荡频率的</w:t>
      </w:r>
      <w:r>
        <w:rPr>
          <w:rFonts w:ascii="Arial" w:hAnsi="Arial" w:cs="Arial"/>
          <w:color w:val="4D4D4D"/>
        </w:rPr>
        <w:t>3</w:t>
      </w:r>
      <w:r>
        <w:rPr>
          <w:rFonts w:ascii="Arial" w:hAnsi="Arial" w:cs="Arial"/>
          <w:color w:val="4D4D4D"/>
        </w:rPr>
        <w:t>倍。电路选用的电阻均应在千欧姆数量级</w:t>
      </w:r>
      <w:r>
        <w:rPr>
          <w:rFonts w:ascii="Arial" w:hAnsi="Arial" w:cs="Arial"/>
          <w:color w:val="4D4D4D"/>
        </w:rPr>
        <w:t>,</w:t>
      </w:r>
      <w:r>
        <w:rPr>
          <w:rFonts w:ascii="Arial" w:hAnsi="Arial" w:cs="Arial"/>
          <w:color w:val="4D4D4D"/>
        </w:rPr>
        <w:t>并应尽量满足平衡电阻</w:t>
      </w:r>
      <w:r>
        <w:rPr>
          <w:rFonts w:ascii="Arial" w:hAnsi="Arial" w:cs="Arial"/>
          <w:color w:val="4D4D4D"/>
        </w:rPr>
        <w:t>R+= R-</w:t>
      </w:r>
      <w:r>
        <w:rPr>
          <w:rFonts w:ascii="Arial" w:hAnsi="Arial" w:cs="Arial"/>
          <w:color w:val="4D4D4D"/>
        </w:rPr>
        <w:t>的条件。文氏电桥振荡器如下：</w:t>
      </w:r>
    </w:p>
    <w:p w14:paraId="1259F12A" w14:textId="47841E9D" w:rsidR="003A7F52" w:rsidRDefault="003A7F52" w:rsidP="003A7F52">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14A1BEBA" wp14:editId="30F1CE4D">
            <wp:extent cx="1811655" cy="184023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1655" cy="1840230"/>
                    </a:xfrm>
                    <a:prstGeom prst="rect">
                      <a:avLst/>
                    </a:prstGeom>
                    <a:noFill/>
                    <a:ln>
                      <a:noFill/>
                    </a:ln>
                  </pic:spPr>
                </pic:pic>
              </a:graphicData>
            </a:graphic>
          </wp:inline>
        </w:drawing>
      </w:r>
    </w:p>
    <w:p w14:paraId="1F8596D3" w14:textId="77777777" w:rsidR="003A7F52" w:rsidRDefault="003A7F52" w:rsidP="003A7F52">
      <w:pPr>
        <w:pStyle w:val="3"/>
        <w:shd w:val="clear" w:color="auto" w:fill="FFFFFF"/>
        <w:spacing w:before="0" w:after="0" w:line="450" w:lineRule="atLeast"/>
        <w:rPr>
          <w:rFonts w:ascii="微软雅黑" w:eastAsia="微软雅黑" w:hAnsi="微软雅黑" w:cs="宋体"/>
          <w:color w:val="4F4F4F"/>
          <w:sz w:val="30"/>
          <w:szCs w:val="30"/>
        </w:rPr>
      </w:pPr>
      <w:bookmarkStart w:id="23" w:name="t24"/>
      <w:bookmarkEnd w:id="23"/>
      <w:r>
        <w:rPr>
          <w:rFonts w:ascii="微软雅黑" w:eastAsia="微软雅黑" w:hAnsi="微软雅黑" w:hint="eastAsia"/>
          <w:color w:val="4F4F4F"/>
          <w:sz w:val="30"/>
          <w:szCs w:val="30"/>
        </w:rPr>
        <w:t> 【实际实验分析】</w:t>
      </w:r>
    </w:p>
    <w:p w14:paraId="62F7E9D4" w14:textId="77777777" w:rsidR="003A7F52" w:rsidRDefault="003A7F52" w:rsidP="003A7F52">
      <w:pPr>
        <w:pStyle w:val="4"/>
        <w:shd w:val="clear" w:color="auto" w:fill="FFFFFF"/>
        <w:spacing w:before="0" w:after="0" w:line="390" w:lineRule="atLeast"/>
        <w:rPr>
          <w:rFonts w:ascii="微软雅黑" w:eastAsia="微软雅黑" w:hAnsi="微软雅黑"/>
          <w:color w:val="4F4F4F"/>
          <w:sz w:val="27"/>
          <w:szCs w:val="27"/>
        </w:rPr>
      </w:pPr>
      <w:bookmarkStart w:id="24" w:name="t25"/>
      <w:bookmarkEnd w:id="24"/>
      <w:r>
        <w:rPr>
          <w:rFonts w:ascii="微软雅黑" w:eastAsia="微软雅黑" w:hAnsi="微软雅黑" w:hint="eastAsia"/>
          <w:color w:val="4F4F4F"/>
          <w:sz w:val="27"/>
          <w:szCs w:val="27"/>
        </w:rPr>
        <w:br/>
        <w:t>(1) 观察电路负反馈系数(调整RW1)的变化对振荡器的振荡频率、输出幅度和波形的影响。</w:t>
      </w:r>
    </w:p>
    <w:p w14:paraId="5BD2474D"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实验过程如下图所示：</w:t>
      </w:r>
    </w:p>
    <w:p w14:paraId="2D063448" w14:textId="2D0ADE5E"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1C1EA9D5" wp14:editId="7CF70F17">
            <wp:extent cx="5274310" cy="242125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621089CB"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在实验中，通过对</w:t>
      </w:r>
      <w:r>
        <w:rPr>
          <w:rFonts w:ascii="Arial" w:hAnsi="Arial" w:cs="Arial"/>
          <w:color w:val="4D4D4D"/>
        </w:rPr>
        <w:t>RW1</w:t>
      </w:r>
      <w:r>
        <w:rPr>
          <w:rFonts w:ascii="Arial" w:hAnsi="Arial" w:cs="Arial"/>
          <w:color w:val="4D4D4D"/>
        </w:rPr>
        <w:t>大小的调整，记录相应的振荡频率和输出幅度数据如下：</w:t>
      </w:r>
    </w:p>
    <w:tbl>
      <w:tblPr>
        <w:tblW w:w="144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4"/>
        <w:gridCol w:w="1102"/>
        <w:gridCol w:w="1101"/>
        <w:gridCol w:w="1099"/>
        <w:gridCol w:w="1099"/>
        <w:gridCol w:w="1099"/>
        <w:gridCol w:w="1099"/>
        <w:gridCol w:w="1099"/>
        <w:gridCol w:w="1099"/>
        <w:gridCol w:w="1099"/>
        <w:gridCol w:w="1050"/>
        <w:gridCol w:w="1050"/>
        <w:gridCol w:w="1050"/>
      </w:tblGrid>
      <w:tr w:rsidR="003A7F52" w14:paraId="3C423F5E" w14:textId="77777777" w:rsidTr="003A7F52">
        <w:tc>
          <w:tcPr>
            <w:tcW w:w="7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F831035" w14:textId="77777777" w:rsidR="003A7F52" w:rsidRDefault="003A7F52">
            <w:pPr>
              <w:pStyle w:val="a4"/>
              <w:spacing w:before="0" w:beforeAutospacing="0" w:after="0" w:afterAutospacing="0" w:line="330" w:lineRule="atLeast"/>
              <w:rPr>
                <w:color w:val="4F4F4F"/>
                <w:sz w:val="21"/>
                <w:szCs w:val="21"/>
              </w:rPr>
            </w:pPr>
            <w:r>
              <w:rPr>
                <w:color w:val="000000"/>
                <w:sz w:val="21"/>
                <w:szCs w:val="21"/>
              </w:rPr>
              <w:t>f/Hz</w:t>
            </w:r>
          </w:p>
        </w:tc>
        <w:tc>
          <w:tcPr>
            <w:tcW w:w="693"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211847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384</w:t>
            </w:r>
          </w:p>
        </w:tc>
        <w:tc>
          <w:tcPr>
            <w:tcW w:w="69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513A07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457</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CFF1FB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503</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427165D5"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621</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35C83D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704</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F3B3C7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789</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E8BFEF1"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824</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BC04F99"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889</w:t>
            </w:r>
          </w:p>
        </w:tc>
        <w:tc>
          <w:tcPr>
            <w:tcW w:w="691"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BBA77B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918</w:t>
            </w:r>
          </w:p>
        </w:tc>
        <w:tc>
          <w:tcPr>
            <w:tcW w:w="65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B8FD790"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911</w:t>
            </w:r>
          </w:p>
        </w:tc>
        <w:tc>
          <w:tcPr>
            <w:tcW w:w="602"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84D83C2"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743</w:t>
            </w:r>
          </w:p>
        </w:tc>
        <w:tc>
          <w:tcPr>
            <w:tcW w:w="589" w:type="dxa"/>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0C47826"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646</w:t>
            </w:r>
          </w:p>
        </w:tc>
      </w:tr>
      <w:tr w:rsidR="003A7F52" w14:paraId="5073C7B1" w14:textId="77777777" w:rsidTr="003A7F52">
        <w:tc>
          <w:tcPr>
            <w:tcW w:w="791" w:type="dxa"/>
            <w:tcBorders>
              <w:top w:val="single" w:sz="6" w:space="0" w:color="000000"/>
              <w:left w:val="single" w:sz="6" w:space="0" w:color="000000"/>
              <w:bottom w:val="single" w:sz="6" w:space="0" w:color="000000"/>
              <w:right w:val="single" w:sz="6" w:space="0" w:color="000000"/>
            </w:tcBorders>
            <w:shd w:val="clear" w:color="auto" w:fill="F7F7F7"/>
            <w:tcMar>
              <w:top w:w="120" w:type="dxa"/>
              <w:left w:w="120" w:type="dxa"/>
              <w:bottom w:w="120" w:type="dxa"/>
              <w:right w:w="120" w:type="dxa"/>
            </w:tcMar>
            <w:hideMark/>
          </w:tcPr>
          <w:p w14:paraId="5485D2D6" w14:textId="77777777" w:rsidR="003A7F52" w:rsidRDefault="003A7F52">
            <w:pPr>
              <w:pStyle w:val="a4"/>
              <w:spacing w:before="0" w:beforeAutospacing="0" w:after="0" w:afterAutospacing="0" w:line="330" w:lineRule="atLeast"/>
              <w:rPr>
                <w:color w:val="4F4F4F"/>
                <w:sz w:val="21"/>
                <w:szCs w:val="21"/>
              </w:rPr>
            </w:pPr>
            <w:proofErr w:type="spellStart"/>
            <w:r>
              <w:rPr>
                <w:color w:val="000000"/>
                <w:sz w:val="21"/>
                <w:szCs w:val="21"/>
              </w:rPr>
              <w:t>Vopp</w:t>
            </w:r>
            <w:proofErr w:type="spellEnd"/>
            <w:r>
              <w:rPr>
                <w:color w:val="000000"/>
                <w:sz w:val="21"/>
                <w:szCs w:val="21"/>
              </w:rPr>
              <w:t>/V</w:t>
            </w:r>
          </w:p>
        </w:tc>
        <w:tc>
          <w:tcPr>
            <w:tcW w:w="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CF645D8"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0.22</w:t>
            </w:r>
          </w:p>
        </w:tc>
        <w:tc>
          <w:tcPr>
            <w:tcW w:w="69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EE22ABC"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0.52</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58E6223"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0.86</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257ABA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1.61</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8614F2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2.08</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26866D"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2.91</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8FFECB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3.58</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5D2948F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5.59</w:t>
            </w:r>
          </w:p>
        </w:tc>
        <w:tc>
          <w:tcPr>
            <w:tcW w:w="69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E17B82"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7.79</w:t>
            </w:r>
          </w:p>
        </w:tc>
        <w:tc>
          <w:tcPr>
            <w:tcW w:w="65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C4BF827"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7.64</w:t>
            </w:r>
          </w:p>
        </w:tc>
        <w:tc>
          <w:tcPr>
            <w:tcW w:w="60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97BC66A"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16.3</w:t>
            </w:r>
          </w:p>
        </w:tc>
        <w:tc>
          <w:tcPr>
            <w:tcW w:w="589"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C77869B" w14:textId="77777777" w:rsidR="003A7F52" w:rsidRDefault="003A7F52">
            <w:pPr>
              <w:pStyle w:val="a4"/>
              <w:spacing w:before="0" w:beforeAutospacing="0" w:after="0" w:afterAutospacing="0" w:line="330" w:lineRule="atLeast"/>
              <w:rPr>
                <w:color w:val="4F4F4F"/>
                <w:sz w:val="21"/>
                <w:szCs w:val="21"/>
              </w:rPr>
            </w:pPr>
            <w:r>
              <w:rPr>
                <w:color w:val="4F4F4F"/>
                <w:sz w:val="21"/>
                <w:szCs w:val="21"/>
              </w:rPr>
              <w:t>16.4</w:t>
            </w:r>
          </w:p>
        </w:tc>
      </w:tr>
    </w:tbl>
    <w:p w14:paraId="04C0B3E9" w14:textId="2C625A4A"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5F661610" wp14:editId="683AA1E9">
            <wp:extent cx="5274310" cy="31699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69920"/>
                    </a:xfrm>
                    <a:prstGeom prst="rect">
                      <a:avLst/>
                    </a:prstGeom>
                    <a:noFill/>
                    <a:ln>
                      <a:noFill/>
                    </a:ln>
                  </pic:spPr>
                </pic:pic>
              </a:graphicData>
            </a:graphic>
          </wp:inline>
        </w:drawing>
      </w:r>
    </w:p>
    <w:p w14:paraId="6FC2A69E"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对于幅值来说：由图表可以分析得知，幅值随着电阻的增大而增大，但是当频率达到</w:t>
      </w:r>
      <w:r>
        <w:rPr>
          <w:rFonts w:ascii="Arial" w:hAnsi="Arial" w:cs="Arial"/>
          <w:color w:val="4D4D4D"/>
        </w:rPr>
        <w:t>918Hz</w:t>
      </w:r>
      <w:r>
        <w:rPr>
          <w:rFonts w:ascii="Arial" w:hAnsi="Arial" w:cs="Arial"/>
          <w:color w:val="4D4D4D"/>
        </w:rPr>
        <w:t>时，波形出现顶部失真，此时幅值的增长加快，而当波形上下均发生失真时（双向失真），幅值接近稳定。</w:t>
      </w:r>
    </w:p>
    <w:p w14:paraId="197EE55A"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对于频率来说：在波形未失真时，频率随着电阻的增大而增大，但是当出现顶部失真时，频率开始下降，当下降到一定程度后，波形出现了底部失真。</w:t>
      </w:r>
    </w:p>
    <w:p w14:paraId="34315B2E" w14:textId="77777777" w:rsidR="003A7F52" w:rsidRDefault="003A7F52" w:rsidP="003A7F52">
      <w:pPr>
        <w:pStyle w:val="4"/>
        <w:shd w:val="clear" w:color="auto" w:fill="FFFFFF"/>
        <w:spacing w:before="0" w:after="0" w:line="390" w:lineRule="atLeast"/>
        <w:rPr>
          <w:rFonts w:ascii="微软雅黑" w:eastAsia="微软雅黑" w:hAnsi="微软雅黑" w:cs="宋体"/>
          <w:color w:val="4F4F4F"/>
          <w:sz w:val="27"/>
          <w:szCs w:val="27"/>
        </w:rPr>
      </w:pPr>
      <w:bookmarkStart w:id="25" w:name="t26"/>
      <w:bookmarkEnd w:id="25"/>
      <w:r>
        <w:rPr>
          <w:rFonts w:ascii="微软雅黑" w:eastAsia="微软雅黑" w:hAnsi="微软雅黑" w:hint="eastAsia"/>
          <w:color w:val="4F4F4F"/>
          <w:sz w:val="27"/>
          <w:szCs w:val="27"/>
        </w:rPr>
        <w:t>(2)测量振荡器的频率范围。</w:t>
      </w:r>
    </w:p>
    <w:p w14:paraId="6483B100" w14:textId="77777777" w:rsidR="003A7F52" w:rsidRDefault="003A7F52" w:rsidP="003A7F52">
      <w:pPr>
        <w:pStyle w:val="a4"/>
        <w:shd w:val="clear" w:color="auto" w:fill="FFFFFF"/>
        <w:spacing w:before="0" w:beforeAutospacing="0" w:after="240" w:afterAutospacing="0"/>
        <w:rPr>
          <w:rFonts w:ascii="Arial" w:hAnsi="Arial" w:cs="Arial"/>
          <w:color w:val="4D4D4D"/>
        </w:rPr>
      </w:pPr>
      <w:r>
        <w:rPr>
          <w:rFonts w:ascii="Arial" w:hAnsi="Arial" w:cs="Arial"/>
          <w:color w:val="4D4D4D"/>
        </w:rPr>
        <w:t>由上图可知，振荡器的频率范围约为</w:t>
      </w:r>
      <w:r>
        <w:rPr>
          <w:rFonts w:ascii="Arial" w:hAnsi="Arial" w:cs="Arial"/>
          <w:color w:val="4D4D4D"/>
        </w:rPr>
        <w:t>384 Hz ~918Hz</w:t>
      </w:r>
      <w:r>
        <w:rPr>
          <w:rFonts w:ascii="Arial" w:hAnsi="Arial" w:cs="Arial"/>
          <w:color w:val="4D4D4D"/>
        </w:rPr>
        <w:t>。</w:t>
      </w:r>
    </w:p>
    <w:p w14:paraId="2B2A3D2B" w14:textId="77777777" w:rsidR="003A7F52" w:rsidRDefault="003A7F52" w:rsidP="003A7F52">
      <w:pPr>
        <w:pStyle w:val="2"/>
        <w:shd w:val="clear" w:color="auto" w:fill="FFFFFF"/>
        <w:spacing w:before="0" w:after="0" w:line="480" w:lineRule="atLeast"/>
        <w:rPr>
          <w:rFonts w:ascii="微软雅黑" w:eastAsia="微软雅黑" w:hAnsi="微软雅黑" w:cs="宋体"/>
          <w:color w:val="4F4F4F"/>
          <w:sz w:val="33"/>
          <w:szCs w:val="33"/>
        </w:rPr>
      </w:pPr>
      <w:bookmarkStart w:id="26" w:name="t27"/>
      <w:bookmarkEnd w:id="26"/>
      <w:r>
        <w:rPr>
          <w:rStyle w:val="a3"/>
          <w:rFonts w:ascii="微软雅黑" w:eastAsia="微软雅黑" w:hAnsi="微软雅黑" w:hint="eastAsia"/>
          <w:b/>
          <w:bCs/>
          <w:color w:val="4F4F4F"/>
          <w:sz w:val="33"/>
          <w:szCs w:val="33"/>
        </w:rPr>
        <w:t>【实验心得】</w:t>
      </w:r>
    </w:p>
    <w:p w14:paraId="0E79713E"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通过此次实验，我从实验的角度重新认识了</w:t>
      </w:r>
      <w:r>
        <w:rPr>
          <w:rFonts w:ascii="Arial" w:hAnsi="Arial" w:cs="Arial"/>
          <w:color w:val="4D4D4D"/>
        </w:rPr>
        <w:t>LC</w:t>
      </w:r>
      <w:r>
        <w:rPr>
          <w:rFonts w:ascii="Arial" w:hAnsi="Arial" w:cs="Arial"/>
          <w:color w:val="000000"/>
        </w:rPr>
        <w:t>正弦波振荡器、晶体振荡器以及</w:t>
      </w:r>
      <w:r>
        <w:rPr>
          <w:rFonts w:ascii="Arial" w:hAnsi="Arial" w:cs="Arial"/>
          <w:color w:val="4D4D4D"/>
        </w:rPr>
        <w:t>RC</w:t>
      </w:r>
      <w:r>
        <w:rPr>
          <w:rFonts w:ascii="Arial" w:hAnsi="Arial" w:cs="Arial"/>
          <w:color w:val="4D4D4D"/>
        </w:rPr>
        <w:t>正弦波振荡器。首先是从仿真实践了</w:t>
      </w:r>
      <w:r>
        <w:rPr>
          <w:rFonts w:ascii="Arial" w:hAnsi="Arial" w:cs="Arial"/>
          <w:color w:val="000000"/>
        </w:rPr>
        <w:t>基本电容三点式振荡器、克拉泼振荡器、西勒振荡器等等，掌握了这些振荡器的基本工作原理及特点。</w:t>
      </w:r>
    </w:p>
    <w:p w14:paraId="63FA0A19" w14:textId="77777777" w:rsidR="003A7F52" w:rsidRDefault="003A7F52" w:rsidP="003A7F52">
      <w:pPr>
        <w:pStyle w:val="a4"/>
        <w:shd w:val="clear" w:color="auto" w:fill="FFFFFF"/>
        <w:spacing w:before="0" w:beforeAutospacing="0" w:after="0" w:afterAutospacing="0"/>
        <w:jc w:val="both"/>
        <w:rPr>
          <w:rFonts w:ascii="Arial" w:hAnsi="Arial" w:cs="Arial"/>
          <w:color w:val="4D4D4D"/>
        </w:rPr>
      </w:pPr>
      <w:r>
        <w:rPr>
          <w:rFonts w:ascii="Arial" w:hAnsi="Arial" w:cs="Arial"/>
          <w:color w:val="000000"/>
        </w:rPr>
        <w:t>但是也发现了一些问题，就是实验书上的电路图不一定能够起振，在实际仿真的过程中还需要调整一些参数才可以让电路起振，这培养了我独立思考的能力，同样也对于反馈系数、静态工作点变化对振荡器的起振条件、振荡幅度、振荡频率和振荡波形的影响有了更加深刻的理解，同样，通过观察负载等外界因素变化对振荡幅度﹑振荡频率影响的实践</w:t>
      </w:r>
      <w:r>
        <w:rPr>
          <w:rFonts w:ascii="Arial" w:hAnsi="Arial" w:cs="Arial"/>
          <w:color w:val="000000"/>
        </w:rPr>
        <w:t>,</w:t>
      </w:r>
      <w:r>
        <w:rPr>
          <w:rFonts w:ascii="Arial" w:hAnsi="Arial" w:cs="Arial"/>
          <w:color w:val="000000"/>
        </w:rPr>
        <w:t>也对我学习振荡器的基本性能和特点有了很大的帮助。</w:t>
      </w:r>
    </w:p>
    <w:p w14:paraId="0A62523A" w14:textId="0A351965" w:rsidR="003A7F52" w:rsidRDefault="003A7F52" w:rsidP="003A7F52">
      <w:pPr>
        <w:pStyle w:val="a4"/>
        <w:shd w:val="clear" w:color="auto" w:fill="FFFFFF"/>
        <w:spacing w:before="0" w:beforeAutospacing="0" w:after="0" w:afterAutospacing="0"/>
        <w:rPr>
          <w:rFonts w:ascii="Arial" w:hAnsi="Arial" w:cs="Arial"/>
          <w:color w:val="4D4D4D"/>
        </w:rPr>
      </w:pPr>
      <w:r>
        <w:rPr>
          <w:rFonts w:ascii="Arial" w:hAnsi="Arial" w:cs="Arial"/>
          <w:color w:val="4D4D4D"/>
        </w:rPr>
        <w:t>    </w:t>
      </w:r>
      <w:r>
        <w:rPr>
          <w:rFonts w:ascii="Arial" w:hAnsi="Arial" w:cs="Arial"/>
          <w:color w:val="000000"/>
        </w:rPr>
        <w:t>在实验的过程中，出现我预想之外的情况，我通常会回归原理，将数据带回公示理解，这让我对于振荡器的原理有了实践角度上的认识与理解，例如</w:t>
      </w:r>
      <w:r>
        <w:rPr>
          <w:rFonts w:ascii="Arial" w:hAnsi="Arial" w:cs="Arial"/>
          <w:color w:val="4D4D4D"/>
        </w:rPr>
        <w:t>LC</w:t>
      </w:r>
      <w:r>
        <w:rPr>
          <w:rFonts w:ascii="Arial" w:hAnsi="Arial" w:cs="Arial"/>
          <w:color w:val="4D4D4D"/>
        </w:rPr>
        <w:t>正弦波振荡器负载变化对振荡器工作频率基本没有影响。对幅度则是负载减小，输出幅度增大。但是减小到一定程度之后，当电路不满足起振条件</w:t>
      </w:r>
      <w:r>
        <w:rPr>
          <w:rFonts w:ascii="Arial" w:hAnsi="Arial" w:cs="Arial"/>
          <w:noProof/>
          <w:color w:val="4D4D4D"/>
        </w:rPr>
        <w:lastRenderedPageBreak/>
        <w:drawing>
          <wp:inline distT="0" distB="0" distL="0" distR="0" wp14:anchorId="6A693ACD" wp14:editId="21210121">
            <wp:extent cx="1811655" cy="353060"/>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1655" cy="353060"/>
                    </a:xfrm>
                    <a:prstGeom prst="rect">
                      <a:avLst/>
                    </a:prstGeom>
                    <a:noFill/>
                    <a:ln>
                      <a:noFill/>
                    </a:ln>
                  </pic:spPr>
                </pic:pic>
              </a:graphicData>
            </a:graphic>
          </wp:inline>
        </w:drawing>
      </w:r>
      <w:r>
        <w:rPr>
          <w:rFonts w:ascii="Arial" w:hAnsi="Arial" w:cs="Arial"/>
          <w:color w:val="4D4D4D"/>
        </w:rPr>
        <w:t>时，电路不起振，波形失真。晶振具有一定程度的稳定性，因此改变负载对振荡器的振荡频率、输出幅度和波形的影响很小。</w:t>
      </w:r>
      <w:r>
        <w:rPr>
          <w:rFonts w:ascii="Arial" w:hAnsi="Arial" w:cs="Arial"/>
          <w:color w:val="4D4D4D"/>
        </w:rPr>
        <w:t>RC</w:t>
      </w:r>
      <w:r>
        <w:rPr>
          <w:rFonts w:ascii="Arial" w:hAnsi="Arial" w:cs="Arial"/>
          <w:color w:val="4D4D4D"/>
        </w:rPr>
        <w:t>正弦波振荡器，幅值随着电阻的增大而增大，但是当频率达到一定程度时，波形出现顶部失真，此时幅值的增长加快，而当波形上下均发生失真时，幅值接近稳定。在波形未失真时，频率随着电阻的增大而增大，但是当出现顶部失真时，频率开始下降，当下降到一定程度后，波形出现了底部失真。</w:t>
      </w:r>
    </w:p>
    <w:p w14:paraId="356A9BF9" w14:textId="77777777" w:rsidR="003A7F52" w:rsidRPr="003A7F52" w:rsidRDefault="003A7F52" w:rsidP="003A7F52"/>
    <w:sectPr w:rsidR="003A7F52" w:rsidRPr="003A7F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52AC2" w14:textId="77777777" w:rsidR="00633A7C" w:rsidRDefault="00633A7C" w:rsidP="00234CE8">
      <w:pPr>
        <w:spacing w:line="240" w:lineRule="auto"/>
      </w:pPr>
      <w:r>
        <w:separator/>
      </w:r>
    </w:p>
  </w:endnote>
  <w:endnote w:type="continuationSeparator" w:id="0">
    <w:p w14:paraId="6B7EBCA1" w14:textId="77777777" w:rsidR="00633A7C" w:rsidRDefault="00633A7C" w:rsidP="00234C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9A489" w14:textId="77777777" w:rsidR="00633A7C" w:rsidRDefault="00633A7C" w:rsidP="00234CE8">
      <w:pPr>
        <w:spacing w:line="240" w:lineRule="auto"/>
      </w:pPr>
      <w:r>
        <w:separator/>
      </w:r>
    </w:p>
  </w:footnote>
  <w:footnote w:type="continuationSeparator" w:id="0">
    <w:p w14:paraId="5630FA84" w14:textId="77777777" w:rsidR="00633A7C" w:rsidRDefault="00633A7C" w:rsidP="00234C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7093D"/>
    <w:multiLevelType w:val="multilevel"/>
    <w:tmpl w:val="963CE118"/>
    <w:lvl w:ilvl="0">
      <w:start w:val="1"/>
      <w:numFmt w:val="decimal"/>
      <w:lvlText w:val="%1."/>
      <w:lvlJc w:val="left"/>
      <w:pPr>
        <w:tabs>
          <w:tab w:val="num" w:pos="1211"/>
        </w:tabs>
        <w:ind w:left="510" w:hanging="51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49481FEA"/>
    <w:multiLevelType w:val="multilevel"/>
    <w:tmpl w:val="2DAA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0E0204"/>
    <w:multiLevelType w:val="multilevel"/>
    <w:tmpl w:val="131A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BA2"/>
    <w:rsid w:val="000C39F3"/>
    <w:rsid w:val="000D7133"/>
    <w:rsid w:val="00111CE9"/>
    <w:rsid w:val="001D5EBB"/>
    <w:rsid w:val="00234CE8"/>
    <w:rsid w:val="003A7F52"/>
    <w:rsid w:val="003E752D"/>
    <w:rsid w:val="00633A7C"/>
    <w:rsid w:val="009F7826"/>
    <w:rsid w:val="00B23BA2"/>
    <w:rsid w:val="00C65D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BA5C"/>
  <w15:chartTrackingRefBased/>
  <w15:docId w15:val="{531E1CBF-A28A-4E13-835E-A4ADBBCC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3BA2"/>
    <w:pPr>
      <w:widowControl w:val="0"/>
      <w:spacing w:line="360" w:lineRule="auto"/>
      <w:jc w:val="both"/>
    </w:pPr>
    <w:rPr>
      <w:rFonts w:ascii="Times New Roman" w:eastAsia="宋体" w:hAnsi="Times New Roman" w:cs="Times New Roman"/>
      <w:sz w:val="24"/>
    </w:rPr>
  </w:style>
  <w:style w:type="paragraph" w:styleId="1">
    <w:name w:val="heading 1"/>
    <w:basedOn w:val="a"/>
    <w:link w:val="10"/>
    <w:uiPriority w:val="9"/>
    <w:qFormat/>
    <w:rsid w:val="00B23BA2"/>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0"/>
    <w:uiPriority w:val="9"/>
    <w:semiHidden/>
    <w:unhideWhenUsed/>
    <w:qFormat/>
    <w:rsid w:val="00B23B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3BA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D71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23BA2"/>
    <w:rPr>
      <w:rFonts w:ascii="宋体" w:eastAsia="宋体" w:hAnsi="宋体" w:cs="宋体"/>
      <w:b/>
      <w:bCs/>
      <w:kern w:val="36"/>
      <w:sz w:val="48"/>
      <w:szCs w:val="48"/>
    </w:rPr>
  </w:style>
  <w:style w:type="character" w:customStyle="1" w:styleId="20">
    <w:name w:val="标题 2 字符"/>
    <w:basedOn w:val="a0"/>
    <w:link w:val="2"/>
    <w:uiPriority w:val="9"/>
    <w:semiHidden/>
    <w:rsid w:val="00B23BA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3BA2"/>
    <w:rPr>
      <w:rFonts w:ascii="Times New Roman" w:eastAsia="宋体" w:hAnsi="Times New Roman" w:cs="Times New Roman"/>
      <w:b/>
      <w:bCs/>
      <w:sz w:val="32"/>
      <w:szCs w:val="32"/>
    </w:rPr>
  </w:style>
  <w:style w:type="character" w:styleId="a3">
    <w:name w:val="Strong"/>
    <w:basedOn w:val="a0"/>
    <w:uiPriority w:val="22"/>
    <w:qFormat/>
    <w:rsid w:val="00B23BA2"/>
    <w:rPr>
      <w:b/>
      <w:bCs/>
    </w:rPr>
  </w:style>
  <w:style w:type="paragraph" w:styleId="a4">
    <w:name w:val="Normal (Web)"/>
    <w:basedOn w:val="a"/>
    <w:uiPriority w:val="99"/>
    <w:unhideWhenUsed/>
    <w:rsid w:val="00B23BA2"/>
    <w:pPr>
      <w:widowControl/>
      <w:spacing w:before="100" w:beforeAutospacing="1" w:after="100" w:afterAutospacing="1" w:line="240" w:lineRule="auto"/>
      <w:jc w:val="left"/>
    </w:pPr>
    <w:rPr>
      <w:rFonts w:ascii="宋体" w:hAnsi="宋体" w:cs="宋体"/>
      <w:kern w:val="0"/>
      <w:szCs w:val="24"/>
    </w:rPr>
  </w:style>
  <w:style w:type="character" w:styleId="a5">
    <w:name w:val="Hyperlink"/>
    <w:basedOn w:val="a0"/>
    <w:uiPriority w:val="99"/>
    <w:semiHidden/>
    <w:unhideWhenUsed/>
    <w:rsid w:val="00B23BA2"/>
    <w:rPr>
      <w:color w:val="0000FF"/>
      <w:u w:val="single"/>
    </w:rPr>
  </w:style>
  <w:style w:type="character" w:customStyle="1" w:styleId="edu-hl">
    <w:name w:val="edu-hl"/>
    <w:basedOn w:val="a0"/>
    <w:rsid w:val="00B23BA2"/>
  </w:style>
  <w:style w:type="character" w:customStyle="1" w:styleId="words-blog">
    <w:name w:val="words-blog"/>
    <w:basedOn w:val="a0"/>
    <w:rsid w:val="00B23BA2"/>
  </w:style>
  <w:style w:type="character" w:customStyle="1" w:styleId="40">
    <w:name w:val="标题 4 字符"/>
    <w:basedOn w:val="a0"/>
    <w:link w:val="4"/>
    <w:uiPriority w:val="9"/>
    <w:semiHidden/>
    <w:rsid w:val="000D7133"/>
    <w:rPr>
      <w:rFonts w:asciiTheme="majorHAnsi" w:eastAsiaTheme="majorEastAsia" w:hAnsiTheme="majorHAnsi" w:cstheme="majorBidi"/>
      <w:b/>
      <w:bCs/>
      <w:sz w:val="28"/>
      <w:szCs w:val="28"/>
    </w:rPr>
  </w:style>
  <w:style w:type="paragraph" w:customStyle="1" w:styleId="img-center">
    <w:name w:val="img-center"/>
    <w:basedOn w:val="a"/>
    <w:rsid w:val="003A7F52"/>
    <w:pPr>
      <w:widowControl/>
      <w:spacing w:before="100" w:beforeAutospacing="1" w:after="100" w:afterAutospacing="1" w:line="240" w:lineRule="auto"/>
      <w:jc w:val="left"/>
    </w:pPr>
    <w:rPr>
      <w:rFonts w:ascii="宋体" w:hAnsi="宋体" w:cs="宋体"/>
      <w:kern w:val="0"/>
      <w:szCs w:val="24"/>
    </w:rPr>
  </w:style>
  <w:style w:type="paragraph" w:styleId="a6">
    <w:name w:val="header"/>
    <w:basedOn w:val="a"/>
    <w:link w:val="a7"/>
    <w:uiPriority w:val="99"/>
    <w:unhideWhenUsed/>
    <w:rsid w:val="00234CE8"/>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234CE8"/>
    <w:rPr>
      <w:rFonts w:ascii="Times New Roman" w:eastAsia="宋体" w:hAnsi="Times New Roman" w:cs="Times New Roman"/>
      <w:sz w:val="18"/>
      <w:szCs w:val="18"/>
    </w:rPr>
  </w:style>
  <w:style w:type="paragraph" w:styleId="a8">
    <w:name w:val="footer"/>
    <w:basedOn w:val="a"/>
    <w:link w:val="a9"/>
    <w:uiPriority w:val="99"/>
    <w:unhideWhenUsed/>
    <w:rsid w:val="00234CE8"/>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234CE8"/>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11619">
      <w:bodyDiv w:val="1"/>
      <w:marLeft w:val="0"/>
      <w:marRight w:val="0"/>
      <w:marTop w:val="0"/>
      <w:marBottom w:val="0"/>
      <w:divBdr>
        <w:top w:val="none" w:sz="0" w:space="0" w:color="auto"/>
        <w:left w:val="none" w:sz="0" w:space="0" w:color="auto"/>
        <w:bottom w:val="none" w:sz="0" w:space="0" w:color="auto"/>
        <w:right w:val="none" w:sz="0" w:space="0" w:color="auto"/>
      </w:divBdr>
    </w:div>
    <w:div w:id="385182232">
      <w:bodyDiv w:val="1"/>
      <w:marLeft w:val="0"/>
      <w:marRight w:val="0"/>
      <w:marTop w:val="0"/>
      <w:marBottom w:val="0"/>
      <w:divBdr>
        <w:top w:val="none" w:sz="0" w:space="0" w:color="auto"/>
        <w:left w:val="none" w:sz="0" w:space="0" w:color="auto"/>
        <w:bottom w:val="none" w:sz="0" w:space="0" w:color="auto"/>
        <w:right w:val="none" w:sz="0" w:space="0" w:color="auto"/>
      </w:divBdr>
      <w:divsChild>
        <w:div w:id="1755859397">
          <w:marLeft w:val="0"/>
          <w:marRight w:val="0"/>
          <w:marTop w:val="0"/>
          <w:marBottom w:val="360"/>
          <w:divBdr>
            <w:top w:val="none" w:sz="0" w:space="0" w:color="auto"/>
            <w:left w:val="none" w:sz="0" w:space="0" w:color="auto"/>
            <w:bottom w:val="none" w:sz="0" w:space="0" w:color="auto"/>
            <w:right w:val="none" w:sz="0" w:space="0" w:color="auto"/>
          </w:divBdr>
        </w:div>
        <w:div w:id="865676743">
          <w:marLeft w:val="0"/>
          <w:marRight w:val="0"/>
          <w:marTop w:val="0"/>
          <w:marBottom w:val="360"/>
          <w:divBdr>
            <w:top w:val="none" w:sz="0" w:space="0" w:color="auto"/>
            <w:left w:val="none" w:sz="0" w:space="0" w:color="auto"/>
            <w:bottom w:val="none" w:sz="0" w:space="0" w:color="auto"/>
            <w:right w:val="none" w:sz="0" w:space="0" w:color="auto"/>
          </w:divBdr>
        </w:div>
        <w:div w:id="277034358">
          <w:marLeft w:val="0"/>
          <w:marRight w:val="0"/>
          <w:marTop w:val="0"/>
          <w:marBottom w:val="360"/>
          <w:divBdr>
            <w:top w:val="none" w:sz="0" w:space="0" w:color="auto"/>
            <w:left w:val="none" w:sz="0" w:space="0" w:color="auto"/>
            <w:bottom w:val="none" w:sz="0" w:space="0" w:color="auto"/>
            <w:right w:val="none" w:sz="0" w:space="0" w:color="auto"/>
          </w:divBdr>
        </w:div>
        <w:div w:id="1853639678">
          <w:marLeft w:val="0"/>
          <w:marRight w:val="0"/>
          <w:marTop w:val="0"/>
          <w:marBottom w:val="360"/>
          <w:divBdr>
            <w:top w:val="none" w:sz="0" w:space="0" w:color="auto"/>
            <w:left w:val="none" w:sz="0" w:space="0" w:color="auto"/>
            <w:bottom w:val="none" w:sz="0" w:space="0" w:color="auto"/>
            <w:right w:val="none" w:sz="0" w:space="0" w:color="auto"/>
          </w:divBdr>
        </w:div>
        <w:div w:id="731585846">
          <w:marLeft w:val="0"/>
          <w:marRight w:val="0"/>
          <w:marTop w:val="0"/>
          <w:marBottom w:val="360"/>
          <w:divBdr>
            <w:top w:val="none" w:sz="0" w:space="0" w:color="auto"/>
            <w:left w:val="none" w:sz="0" w:space="0" w:color="auto"/>
            <w:bottom w:val="none" w:sz="0" w:space="0" w:color="auto"/>
            <w:right w:val="none" w:sz="0" w:space="0" w:color="auto"/>
          </w:divBdr>
        </w:div>
        <w:div w:id="462894336">
          <w:marLeft w:val="0"/>
          <w:marRight w:val="0"/>
          <w:marTop w:val="0"/>
          <w:marBottom w:val="360"/>
          <w:divBdr>
            <w:top w:val="none" w:sz="0" w:space="0" w:color="auto"/>
            <w:left w:val="none" w:sz="0" w:space="0" w:color="auto"/>
            <w:bottom w:val="none" w:sz="0" w:space="0" w:color="auto"/>
            <w:right w:val="none" w:sz="0" w:space="0" w:color="auto"/>
          </w:divBdr>
        </w:div>
        <w:div w:id="1834178630">
          <w:marLeft w:val="0"/>
          <w:marRight w:val="0"/>
          <w:marTop w:val="0"/>
          <w:marBottom w:val="360"/>
          <w:divBdr>
            <w:top w:val="none" w:sz="0" w:space="0" w:color="auto"/>
            <w:left w:val="none" w:sz="0" w:space="0" w:color="auto"/>
            <w:bottom w:val="none" w:sz="0" w:space="0" w:color="auto"/>
            <w:right w:val="none" w:sz="0" w:space="0" w:color="auto"/>
          </w:divBdr>
        </w:div>
      </w:divsChild>
    </w:div>
    <w:div w:id="658315187">
      <w:bodyDiv w:val="1"/>
      <w:marLeft w:val="0"/>
      <w:marRight w:val="0"/>
      <w:marTop w:val="0"/>
      <w:marBottom w:val="0"/>
      <w:divBdr>
        <w:top w:val="none" w:sz="0" w:space="0" w:color="auto"/>
        <w:left w:val="none" w:sz="0" w:space="0" w:color="auto"/>
        <w:bottom w:val="none" w:sz="0" w:space="0" w:color="auto"/>
        <w:right w:val="none" w:sz="0" w:space="0" w:color="auto"/>
      </w:divBdr>
    </w:div>
    <w:div w:id="808665874">
      <w:bodyDiv w:val="1"/>
      <w:marLeft w:val="0"/>
      <w:marRight w:val="0"/>
      <w:marTop w:val="0"/>
      <w:marBottom w:val="0"/>
      <w:divBdr>
        <w:top w:val="none" w:sz="0" w:space="0" w:color="auto"/>
        <w:left w:val="none" w:sz="0" w:space="0" w:color="auto"/>
        <w:bottom w:val="none" w:sz="0" w:space="0" w:color="auto"/>
        <w:right w:val="none" w:sz="0" w:space="0" w:color="auto"/>
      </w:divBdr>
    </w:div>
    <w:div w:id="925309139">
      <w:bodyDiv w:val="1"/>
      <w:marLeft w:val="0"/>
      <w:marRight w:val="0"/>
      <w:marTop w:val="0"/>
      <w:marBottom w:val="0"/>
      <w:divBdr>
        <w:top w:val="none" w:sz="0" w:space="0" w:color="auto"/>
        <w:left w:val="none" w:sz="0" w:space="0" w:color="auto"/>
        <w:bottom w:val="none" w:sz="0" w:space="0" w:color="auto"/>
        <w:right w:val="none" w:sz="0" w:space="0" w:color="auto"/>
      </w:divBdr>
    </w:div>
    <w:div w:id="997924079">
      <w:bodyDiv w:val="1"/>
      <w:marLeft w:val="0"/>
      <w:marRight w:val="0"/>
      <w:marTop w:val="0"/>
      <w:marBottom w:val="0"/>
      <w:divBdr>
        <w:top w:val="none" w:sz="0" w:space="0" w:color="auto"/>
        <w:left w:val="none" w:sz="0" w:space="0" w:color="auto"/>
        <w:bottom w:val="none" w:sz="0" w:space="0" w:color="auto"/>
        <w:right w:val="none" w:sz="0" w:space="0" w:color="auto"/>
      </w:divBdr>
    </w:div>
    <w:div w:id="1106268460">
      <w:bodyDiv w:val="1"/>
      <w:marLeft w:val="0"/>
      <w:marRight w:val="0"/>
      <w:marTop w:val="0"/>
      <w:marBottom w:val="0"/>
      <w:divBdr>
        <w:top w:val="none" w:sz="0" w:space="0" w:color="auto"/>
        <w:left w:val="none" w:sz="0" w:space="0" w:color="auto"/>
        <w:bottom w:val="none" w:sz="0" w:space="0" w:color="auto"/>
        <w:right w:val="none" w:sz="0" w:space="0" w:color="auto"/>
      </w:divBdr>
    </w:div>
    <w:div w:id="181228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oleObject" Target="embeddings/oleObject1.bin"/><Relationship Id="rId51" Type="http://schemas.openxmlformats.org/officeDocument/2006/relationships/hyperlink" Target="https://so.csdn.net/so/search?q=LC&amp;spm=1001.2101.3001.702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907</Words>
  <Characters>5171</Characters>
  <Application>Microsoft Office Word</Application>
  <DocSecurity>0</DocSecurity>
  <Lines>43</Lines>
  <Paragraphs>12</Paragraphs>
  <ScaleCrop>false</ScaleCrop>
  <Company/>
  <LinksUpToDate>false</LinksUpToDate>
  <CharactersWithSpaces>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红伟 陈</dc:creator>
  <cp:keywords/>
  <dc:description/>
  <cp:lastModifiedBy>红伟 陈</cp:lastModifiedBy>
  <cp:revision>3</cp:revision>
  <dcterms:created xsi:type="dcterms:W3CDTF">2025-03-05T12:18:00Z</dcterms:created>
  <dcterms:modified xsi:type="dcterms:W3CDTF">2025-03-05T12:19:00Z</dcterms:modified>
</cp:coreProperties>
</file>